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5D" w:rsidRDefault="0022325D" w:rsidP="00424292">
      <w:pPr>
        <w:rPr>
          <w:rFonts w:ascii="宋体" w:cs="宋体"/>
          <w:b/>
          <w:sz w:val="30"/>
          <w:szCs w:val="30"/>
        </w:rPr>
      </w:pPr>
    </w:p>
    <w:p w:rsidR="0022325D" w:rsidRDefault="0022325D" w:rsidP="00424292">
      <w:pPr>
        <w:rPr>
          <w:rFonts w:ascii="宋体" w:cs="宋体"/>
          <w:b/>
          <w:sz w:val="30"/>
          <w:szCs w:val="30"/>
        </w:rPr>
      </w:pPr>
    </w:p>
    <w:p w:rsidR="0022325D" w:rsidRDefault="0022325D" w:rsidP="00424292">
      <w:pPr>
        <w:jc w:val="center"/>
        <w:rPr>
          <w:rFonts w:ascii="宋体" w:cs="宋体"/>
          <w:b/>
          <w:sz w:val="30"/>
          <w:szCs w:val="30"/>
        </w:rPr>
      </w:pPr>
      <w:r w:rsidRPr="003457FE">
        <w:rPr>
          <w:rFonts w:ascii="宋体" w:cs="宋体"/>
          <w:b/>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40.25pt;height:543pt;visibility:visible">
            <v:imagedata r:id="rId7" o:title="" croptop="-115f" cropbottom="-194f" cropright="-67f"/>
            <o:lock v:ext="edit" aspectratio="f"/>
          </v:shape>
        </w:pict>
      </w:r>
    </w:p>
    <w:p w:rsidR="0022325D" w:rsidRDefault="0022325D">
      <w:pPr>
        <w:jc w:val="center"/>
        <w:rPr>
          <w:rFonts w:ascii="宋体" w:cs="宋体"/>
          <w:b/>
          <w:sz w:val="30"/>
          <w:szCs w:val="30"/>
        </w:rPr>
      </w:pPr>
    </w:p>
    <w:p w:rsidR="0022325D" w:rsidRDefault="0022325D">
      <w:pPr>
        <w:jc w:val="center"/>
        <w:rPr>
          <w:rFonts w:ascii="宋体" w:cs="宋体"/>
          <w:b/>
          <w:sz w:val="30"/>
          <w:szCs w:val="30"/>
        </w:rPr>
      </w:pPr>
    </w:p>
    <w:p w:rsidR="0022325D" w:rsidRDefault="0022325D">
      <w:pPr>
        <w:jc w:val="center"/>
        <w:rPr>
          <w:rFonts w:ascii="宋体" w:cs="宋体"/>
          <w:b/>
          <w:sz w:val="30"/>
          <w:szCs w:val="30"/>
        </w:rPr>
      </w:pPr>
    </w:p>
    <w:p w:rsidR="0022325D" w:rsidRDefault="0022325D">
      <w:pPr>
        <w:jc w:val="center"/>
        <w:rPr>
          <w:rFonts w:ascii="宋体" w:cs="宋体"/>
          <w:b/>
          <w:sz w:val="30"/>
          <w:szCs w:val="30"/>
        </w:rPr>
      </w:pPr>
    </w:p>
    <w:p w:rsidR="0022325D" w:rsidRDefault="0022325D">
      <w:pPr>
        <w:numPr>
          <w:ilvl w:val="0"/>
          <w:numId w:val="1"/>
        </w:numPr>
        <w:rPr>
          <w:rFonts w:ascii="宋体"/>
          <w:b/>
          <w:sz w:val="28"/>
          <w:szCs w:val="28"/>
        </w:rPr>
      </w:pPr>
      <w:r>
        <w:rPr>
          <w:rFonts w:ascii="宋体" w:hAnsi="宋体" w:hint="eastAsia"/>
          <w:b/>
          <w:sz w:val="28"/>
          <w:szCs w:val="28"/>
        </w:rPr>
        <w:t>“软件通”简介</w:t>
      </w:r>
    </w:p>
    <w:p w:rsidR="0022325D" w:rsidRDefault="0022325D" w:rsidP="00DF2195">
      <w:pPr>
        <w:spacing w:line="360" w:lineRule="auto"/>
        <w:ind w:leftChars="100" w:left="31680" w:firstLineChars="200" w:firstLine="31680"/>
        <w:rPr>
          <w:rFonts w:ascii="Calibri" w:hAnsi="Calibri"/>
          <w:sz w:val="24"/>
        </w:rPr>
      </w:pP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“软件通”是中新金桥信息技术（北京）有限公司开发的计算机技能自助式网络视频学习系统，</w:t>
      </w:r>
      <w:r>
        <w:rPr>
          <w:rFonts w:ascii="Calibri" w:hAnsi="Calibri" w:hint="eastAsia"/>
          <w:sz w:val="24"/>
        </w:rPr>
        <w:t>是通过“微课程”（知识点</w:t>
      </w:r>
      <w:r>
        <w:rPr>
          <w:rFonts w:ascii="Calibri" w:hAnsi="Calibri"/>
          <w:sz w:val="24"/>
        </w:rPr>
        <w:t>+</w:t>
      </w:r>
      <w:r>
        <w:rPr>
          <w:rFonts w:ascii="Calibri" w:hAnsi="Calibri" w:hint="eastAsia"/>
          <w:sz w:val="24"/>
        </w:rPr>
        <w:t>实例）的方式，帮助学生快速学习和精通掌握各院系、各学科主流软件操作技能的自助式网络学习系统，也是目前国内唯一的一个大规模面向实践的学习型数据库系统。</w:t>
      </w:r>
    </w:p>
    <w:p w:rsidR="0022325D" w:rsidRDefault="0022325D" w:rsidP="00DF2195">
      <w:pPr>
        <w:spacing w:line="360" w:lineRule="auto"/>
        <w:ind w:leftChars="100" w:left="31680" w:firstLineChars="200" w:firstLine="31680"/>
        <w:rPr>
          <w:rFonts w:ascii="宋体" w:cs="宋体"/>
          <w:color w:val="000000"/>
          <w:sz w:val="24"/>
          <w:shd w:val="clear" w:color="auto" w:fill="FFFFFF"/>
        </w:rPr>
      </w:pPr>
      <w:r>
        <w:rPr>
          <w:rFonts w:ascii="宋体" w:hAnsi="宋体" w:cs="宋体" w:hint="eastAsia"/>
          <w:color w:val="000000"/>
          <w:sz w:val="24"/>
          <w:shd w:val="clear" w:color="auto" w:fill="FFFFFF"/>
        </w:rPr>
        <w:t>“软件通”内容非常丰富，涵盖各领域技能型应用软件近</w:t>
      </w:r>
      <w:r>
        <w:rPr>
          <w:rFonts w:ascii="宋体" w:hAnsi="宋体" w:cs="宋体"/>
          <w:color w:val="000000"/>
          <w:sz w:val="24"/>
          <w:shd w:val="clear" w:color="auto" w:fill="FFFFFF"/>
        </w:rPr>
        <w:t>150</w:t>
      </w:r>
      <w:r>
        <w:rPr>
          <w:rFonts w:ascii="宋体" w:hAnsi="宋体" w:cs="宋体" w:hint="eastAsia"/>
          <w:color w:val="000000"/>
          <w:sz w:val="24"/>
          <w:shd w:val="clear" w:color="auto" w:fill="FFFFFF"/>
        </w:rPr>
        <w:t>余种，视频总数近</w:t>
      </w:r>
      <w:r>
        <w:rPr>
          <w:rFonts w:ascii="宋体" w:hAnsi="宋体" w:cs="宋体"/>
          <w:color w:val="000000"/>
          <w:sz w:val="24"/>
          <w:shd w:val="clear" w:color="auto" w:fill="FFFFFF"/>
        </w:rPr>
        <w:t>45000</w:t>
      </w:r>
      <w:r>
        <w:rPr>
          <w:rFonts w:ascii="宋体" w:hAnsi="宋体" w:cs="宋体" w:hint="eastAsia"/>
          <w:color w:val="000000"/>
          <w:sz w:val="24"/>
          <w:shd w:val="clear" w:color="auto" w:fill="FFFFFF"/>
        </w:rPr>
        <w:t>个，每年更新视频总量超过</w:t>
      </w:r>
      <w:r>
        <w:rPr>
          <w:rFonts w:ascii="宋体" w:hAnsi="宋体" w:cs="宋体"/>
          <w:color w:val="000000"/>
          <w:sz w:val="24"/>
          <w:shd w:val="clear" w:color="auto" w:fill="FFFFFF"/>
        </w:rPr>
        <w:t>4000</w:t>
      </w:r>
      <w:r>
        <w:rPr>
          <w:rFonts w:ascii="宋体" w:hAnsi="宋体" w:cs="宋体" w:hint="eastAsia"/>
          <w:color w:val="000000"/>
          <w:sz w:val="24"/>
          <w:shd w:val="clear" w:color="auto" w:fill="FFFFFF"/>
        </w:rPr>
        <w:t>个，大大满足了学生的需求，替代了费用高昂的校外软件辅导班，解决学生目前校外培训问题。“软件通”还按照热门职业对数据中的资源进行了分类，学生可根据自己的职业规划系统学习相关内容。“软件通”所有课程内容均由世界名校一线优秀教师及该专业精英撰写脚本并全程讲解，所有课程拥有独立自主知识产权，充分保障教学课程的专业性。</w:t>
      </w:r>
    </w:p>
    <w:p w:rsidR="0022325D" w:rsidRDefault="0022325D">
      <w:pPr>
        <w:numPr>
          <w:ilvl w:val="0"/>
          <w:numId w:val="1"/>
        </w:numPr>
        <w:rPr>
          <w:rFonts w:ascii="宋体"/>
          <w:b/>
          <w:sz w:val="28"/>
          <w:szCs w:val="28"/>
        </w:rPr>
      </w:pPr>
      <w:r>
        <w:rPr>
          <w:rFonts w:ascii="宋体" w:hAnsi="宋体" w:hint="eastAsia"/>
          <w:b/>
          <w:sz w:val="28"/>
          <w:szCs w:val="28"/>
        </w:rPr>
        <w:t>链接说明：</w:t>
      </w:r>
      <w:r>
        <w:rPr>
          <w:rFonts w:ascii="宋体" w:hAnsi="宋体"/>
          <w:b/>
          <w:sz w:val="28"/>
          <w:szCs w:val="28"/>
        </w:rPr>
        <w:t xml:space="preserve"> </w:t>
      </w:r>
    </w:p>
    <w:p w:rsidR="0022325D" w:rsidRDefault="0022325D">
      <w:pPr>
        <w:numPr>
          <w:ilvl w:val="0"/>
          <w:numId w:val="3"/>
        </w:numPr>
        <w:spacing w:line="360" w:lineRule="auto"/>
        <w:rPr>
          <w:rFonts w:ascii="宋体" w:cs="宋体"/>
          <w:sz w:val="24"/>
        </w:rPr>
      </w:pPr>
      <w:r>
        <w:rPr>
          <w:rFonts w:ascii="宋体" w:hAnsi="宋体" w:cs="宋体" w:hint="eastAsia"/>
          <w:sz w:val="24"/>
        </w:rPr>
        <w:t>本系统是通过</w:t>
      </w:r>
      <w:r>
        <w:rPr>
          <w:rFonts w:ascii="宋体" w:hAnsi="宋体" w:cs="宋体"/>
          <w:sz w:val="24"/>
        </w:rPr>
        <w:t>IP</w:t>
      </w:r>
      <w:r>
        <w:rPr>
          <w:rFonts w:ascii="宋体" w:hAnsi="宋体" w:cs="宋体" w:hint="eastAsia"/>
          <w:sz w:val="24"/>
        </w:rPr>
        <w:t>限制进行访问，在馆内无需注册直接点击进入学习；</w:t>
      </w:r>
    </w:p>
    <w:p w:rsidR="0022325D" w:rsidRDefault="0022325D">
      <w:pPr>
        <w:numPr>
          <w:ilvl w:val="0"/>
          <w:numId w:val="3"/>
        </w:numPr>
        <w:spacing w:line="360" w:lineRule="auto"/>
        <w:rPr>
          <w:rFonts w:ascii="宋体" w:cs="宋体"/>
          <w:sz w:val="24"/>
        </w:rPr>
      </w:pPr>
      <w:r>
        <w:rPr>
          <w:rFonts w:ascii="宋体" w:hAnsi="宋体" w:cs="宋体" w:hint="eastAsia"/>
          <w:sz w:val="24"/>
        </w:rPr>
        <w:t>馆外访问方式</w:t>
      </w:r>
      <w:r>
        <w:rPr>
          <w:rFonts w:ascii="宋体" w:hAnsi="宋体" w:cs="宋体"/>
          <w:sz w:val="24"/>
        </w:rPr>
        <w:t>:</w:t>
      </w:r>
      <w:r>
        <w:rPr>
          <w:rFonts w:ascii="宋体" w:hAnsi="宋体" w:cs="宋体" w:hint="eastAsia"/>
          <w:sz w:val="24"/>
        </w:rPr>
        <w:t>需要在馆内进行用户注册，馆外访问时需要使用注册的账户进行访问</w:t>
      </w:r>
      <w:bookmarkStart w:id="0" w:name="_GoBack"/>
      <w:bookmarkEnd w:id="0"/>
    </w:p>
    <w:p w:rsidR="0022325D" w:rsidRDefault="0022325D">
      <w:pPr>
        <w:numPr>
          <w:ilvl w:val="0"/>
          <w:numId w:val="3"/>
        </w:numPr>
        <w:spacing w:line="360" w:lineRule="auto"/>
        <w:rPr>
          <w:rStyle w:val="10"/>
          <w:rFonts w:ascii="宋体" w:cs="宋体"/>
          <w:smallCaps w:val="0"/>
          <w:color w:val="auto"/>
          <w:sz w:val="24"/>
        </w:rPr>
      </w:pPr>
      <w:r>
        <w:rPr>
          <w:rFonts w:ascii="宋体" w:hAnsi="宋体" w:cs="宋体" w:hint="eastAsia"/>
          <w:sz w:val="24"/>
        </w:rPr>
        <w:t>移动端访问方式与电脑方式一致，直接输入网址进行学习；</w:t>
      </w:r>
    </w:p>
    <w:p w:rsidR="0022325D" w:rsidRDefault="0022325D">
      <w:pPr>
        <w:numPr>
          <w:ilvl w:val="0"/>
          <w:numId w:val="1"/>
        </w:numPr>
        <w:rPr>
          <w:rFonts w:ascii="宋体"/>
          <w:b/>
          <w:sz w:val="28"/>
          <w:szCs w:val="28"/>
        </w:rPr>
      </w:pPr>
      <w:r>
        <w:rPr>
          <w:rFonts w:ascii="宋体" w:hAnsi="宋体" w:hint="eastAsia"/>
          <w:b/>
          <w:sz w:val="28"/>
          <w:szCs w:val="28"/>
        </w:rPr>
        <w:t>链接地址：</w:t>
      </w:r>
      <w:r>
        <w:rPr>
          <w:rFonts w:ascii="宋体" w:hAnsi="宋体"/>
          <w:b/>
          <w:sz w:val="28"/>
          <w:szCs w:val="28"/>
        </w:rPr>
        <w:t xml:space="preserve"> </w:t>
      </w:r>
    </w:p>
    <w:p w:rsidR="0022325D" w:rsidRDefault="0022325D" w:rsidP="005060F1">
      <w:pPr>
        <w:ind w:firstLineChars="300" w:firstLine="31680"/>
        <w:rPr>
          <w:rStyle w:val="Strong"/>
          <w:rFonts w:ascii="宋体"/>
          <w:b w:val="0"/>
          <w:color w:val="FF0000"/>
          <w:sz w:val="28"/>
          <w:szCs w:val="28"/>
        </w:rPr>
      </w:pPr>
      <w:r>
        <w:rPr>
          <w:rStyle w:val="Strong"/>
          <w:rFonts w:ascii="宋体" w:hAnsi="宋体"/>
          <w:b w:val="0"/>
          <w:color w:val="FF0000"/>
          <w:sz w:val="28"/>
          <w:szCs w:val="28"/>
        </w:rPr>
        <w:t>http://rjt.softtone.cn</w:t>
      </w:r>
    </w:p>
    <w:p w:rsidR="0022325D" w:rsidRDefault="0022325D" w:rsidP="00DF2195">
      <w:r>
        <w:rPr>
          <w:rFonts w:hint="eastAsia"/>
        </w:rPr>
        <w:t>四、使用期限和范围</w:t>
      </w:r>
    </w:p>
    <w:p w:rsidR="0022325D" w:rsidRDefault="0022325D" w:rsidP="00DF2195">
      <w:r>
        <w:t>1</w:t>
      </w:r>
      <w:r>
        <w:rPr>
          <w:rFonts w:hint="eastAsia"/>
        </w:rPr>
        <w:t>、使用时间至：</w:t>
      </w:r>
      <w:smartTag w:uri="urn:schemas-microsoft-com:office:smarttags" w:element="chsdate">
        <w:smartTagPr>
          <w:attr w:name="IsROCDate" w:val="False"/>
          <w:attr w:name="IsLunarDate" w:val="False"/>
          <w:attr w:name="Day" w:val="1"/>
          <w:attr w:name="Month" w:val="9"/>
          <w:attr w:name="Year" w:val="2018"/>
        </w:smartTagPr>
        <w:r>
          <w:t>2018</w:t>
        </w:r>
        <w:r>
          <w:rPr>
            <w:rFonts w:hint="eastAsia"/>
          </w:rPr>
          <w:t>年</w:t>
        </w:r>
        <w:r>
          <w:t>9</w:t>
        </w:r>
        <w:r>
          <w:rPr>
            <w:rFonts w:hint="eastAsia"/>
          </w:rPr>
          <w:t>月</w:t>
        </w:r>
        <w:r>
          <w:t>1</w:t>
        </w:r>
        <w:r>
          <w:rPr>
            <w:rFonts w:hint="eastAsia"/>
          </w:rPr>
          <w:t>日</w:t>
        </w:r>
      </w:smartTag>
    </w:p>
    <w:p w:rsidR="0022325D" w:rsidRDefault="0022325D" w:rsidP="00DF2195">
      <w:r>
        <w:t>2</w:t>
      </w:r>
      <w:r>
        <w:rPr>
          <w:rFonts w:hint="eastAsia"/>
        </w:rPr>
        <w:t>、范围：校内</w:t>
      </w:r>
      <w:r>
        <w:t>ip</w:t>
      </w:r>
      <w:r>
        <w:rPr>
          <w:rFonts w:hint="eastAsia"/>
        </w:rPr>
        <w:t>范围使用，也可以在校内</w:t>
      </w:r>
      <w:r>
        <w:t>ip</w:t>
      </w:r>
      <w:r>
        <w:rPr>
          <w:rFonts w:hint="eastAsia"/>
        </w:rPr>
        <w:t>范围内注册后在校外使用</w:t>
      </w:r>
    </w:p>
    <w:sectPr w:rsidR="0022325D" w:rsidSect="00A73F74">
      <w:headerReference w:type="default" r:id="rId8"/>
      <w:footerReference w:type="default" r:id="rId9"/>
      <w:pgSz w:w="11906" w:h="16838"/>
      <w:pgMar w:top="1361" w:right="1418" w:bottom="1361" w:left="1418" w:header="102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5D" w:rsidRDefault="0022325D">
      <w:r>
        <w:separator/>
      </w:r>
    </w:p>
  </w:endnote>
  <w:endnote w:type="continuationSeparator" w:id="0">
    <w:p w:rsidR="0022325D" w:rsidRDefault="00223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5D" w:rsidRDefault="0022325D">
    <w:pPr>
      <w:rPr>
        <w:sz w:val="18"/>
        <w:szCs w:val="18"/>
      </w:rPr>
    </w:pPr>
    <w:r>
      <w:rPr>
        <w:noProof/>
      </w:rPr>
      <w:pict>
        <v:line id="_x0000_s2049" style="position:absolute;left:0;text-align:left;flip:y;z-index:251658240;mso-position-horizontal-relative:margin" from=".5pt,-12.3pt" to="451.25pt,-11.55pt" strokeweight=".5pt">
          <v:stroke joinstyle="miter"/>
          <w10:wrap anchorx="margin"/>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50" type="#_x0000_t75" style="position:absolute;left:0;text-align:left;margin-left:361.1pt;margin-top:-8.55pt;width:45.75pt;height:45.75pt;z-index:251657216;visibility:visible">
          <v:imagedata r:id="rId1" o:title=""/>
        </v:shape>
      </w:pict>
    </w:r>
    <w:r>
      <w:rPr>
        <w:rFonts w:hint="eastAsia"/>
        <w:sz w:val="18"/>
        <w:szCs w:val="18"/>
      </w:rPr>
      <w:t>公司地址：北京市海淀区西三旗建材城西路</w:t>
    </w:r>
    <w:r>
      <w:rPr>
        <w:sz w:val="18"/>
        <w:szCs w:val="18"/>
      </w:rPr>
      <w:t>31</w:t>
    </w:r>
    <w:r>
      <w:rPr>
        <w:rFonts w:hint="eastAsia"/>
        <w:sz w:val="18"/>
        <w:szCs w:val="18"/>
      </w:rPr>
      <w:t>号</w:t>
    </w:r>
    <w:r>
      <w:rPr>
        <w:sz w:val="18"/>
        <w:szCs w:val="18"/>
      </w:rPr>
      <w:t>B</w:t>
    </w:r>
    <w:r>
      <w:rPr>
        <w:rFonts w:hint="eastAsia"/>
        <w:sz w:val="18"/>
        <w:szCs w:val="18"/>
      </w:rPr>
      <w:t>座四层西区</w:t>
    </w:r>
    <w:r>
      <w:rPr>
        <w:sz w:val="18"/>
        <w:szCs w:val="18"/>
      </w:rPr>
      <w:t xml:space="preserve">  </w:t>
    </w:r>
  </w:p>
  <w:p w:rsidR="0022325D" w:rsidRDefault="0022325D">
    <w:pPr>
      <w:rPr>
        <w:sz w:val="18"/>
        <w:szCs w:val="18"/>
      </w:rPr>
    </w:pPr>
    <w:r>
      <w:rPr>
        <w:rFonts w:hint="eastAsia"/>
        <w:sz w:val="18"/>
        <w:szCs w:val="18"/>
      </w:rPr>
      <w:t>教学网址：</w:t>
    </w:r>
    <w:r>
      <w:rPr>
        <w:sz w:val="18"/>
        <w:szCs w:val="18"/>
      </w:rPr>
      <w:t>http://</w:t>
    </w:r>
    <w:hyperlink r:id="rId2" w:history="1">
      <w:r>
        <w:t>rjt.softtone.cn</w:t>
      </w:r>
    </w:hyperlink>
    <w:r>
      <w:rPr>
        <w:sz w:val="18"/>
        <w:szCs w:val="18"/>
      </w:rPr>
      <w:t xml:space="preserve">    </w:t>
    </w:r>
    <w:r>
      <w:rPr>
        <w:rFonts w:hint="eastAsia"/>
        <w:sz w:val="18"/>
        <w:szCs w:val="18"/>
      </w:rPr>
      <w:t>电话：</w:t>
    </w:r>
    <w:r>
      <w:rPr>
        <w:sz w:val="18"/>
        <w:szCs w:val="18"/>
      </w:rPr>
      <w:t>010-82783029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5D" w:rsidRDefault="0022325D">
      <w:r>
        <w:separator/>
      </w:r>
    </w:p>
  </w:footnote>
  <w:footnote w:type="continuationSeparator" w:id="0">
    <w:p w:rsidR="0022325D" w:rsidRDefault="00223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5D" w:rsidRDefault="0022325D">
    <w:pPr>
      <w:pStyle w:val="Header"/>
      <w:jc w:val="right"/>
      <w:rPr>
        <w:sz w:val="21"/>
        <w:szCs w:val="21"/>
      </w:rPr>
    </w:pPr>
    <w:r>
      <w:rPr>
        <w:rFonts w:hint="eastAsia"/>
        <w:sz w:val="21"/>
        <w:szCs w:val="21"/>
      </w:rPr>
      <w:t>中新金桥信息技术（北京）有限公司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A34F1"/>
    <w:multiLevelType w:val="multilevel"/>
    <w:tmpl w:val="375A34F1"/>
    <w:lvl w:ilvl="0">
      <w:start w:val="1"/>
      <w:numFmt w:val="decimal"/>
      <w:suff w:val="nothing"/>
      <w:lvlText w:val="%1."/>
      <w:lvlJc w:val="left"/>
      <w:pPr>
        <w:ind w:left="1680" w:hanging="420"/>
      </w:pPr>
      <w:rPr>
        <w:rFonts w:cs="Times New Roman" w:hint="eastAsia"/>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nsid w:val="68E44FCF"/>
    <w:multiLevelType w:val="multilevel"/>
    <w:tmpl w:val="68E44FCF"/>
    <w:lvl w:ilvl="0">
      <w:start w:val="1"/>
      <w:numFmt w:val="chineseCountingThousand"/>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B87665F"/>
    <w:multiLevelType w:val="multilevel"/>
    <w:tmpl w:val="6B87665F"/>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9C9"/>
    <w:rsid w:val="0003214A"/>
    <w:rsid w:val="000A144B"/>
    <w:rsid w:val="000C1393"/>
    <w:rsid w:val="001034BB"/>
    <w:rsid w:val="00136F85"/>
    <w:rsid w:val="00140DB5"/>
    <w:rsid w:val="00143D6B"/>
    <w:rsid w:val="0022325D"/>
    <w:rsid w:val="00294C33"/>
    <w:rsid w:val="002C1E46"/>
    <w:rsid w:val="003457FE"/>
    <w:rsid w:val="003633E0"/>
    <w:rsid w:val="003829A1"/>
    <w:rsid w:val="00424292"/>
    <w:rsid w:val="004371EC"/>
    <w:rsid w:val="00457AC2"/>
    <w:rsid w:val="00475665"/>
    <w:rsid w:val="0050273A"/>
    <w:rsid w:val="005060F1"/>
    <w:rsid w:val="00522ADB"/>
    <w:rsid w:val="005E5C2D"/>
    <w:rsid w:val="00774382"/>
    <w:rsid w:val="00791ADD"/>
    <w:rsid w:val="007C7DCB"/>
    <w:rsid w:val="007E0950"/>
    <w:rsid w:val="00A270C2"/>
    <w:rsid w:val="00A73F74"/>
    <w:rsid w:val="00AC5AD3"/>
    <w:rsid w:val="00AF25A0"/>
    <w:rsid w:val="00B35472"/>
    <w:rsid w:val="00B43019"/>
    <w:rsid w:val="00B44F6D"/>
    <w:rsid w:val="00BB5300"/>
    <w:rsid w:val="00DF2195"/>
    <w:rsid w:val="00E2539F"/>
    <w:rsid w:val="00F529C9"/>
    <w:rsid w:val="00FA12F4"/>
    <w:rsid w:val="00FB4D2A"/>
    <w:rsid w:val="2AF12DDA"/>
    <w:rsid w:val="38BD09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7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3F74"/>
    <w:rPr>
      <w:sz w:val="18"/>
      <w:szCs w:val="18"/>
    </w:rPr>
  </w:style>
  <w:style w:type="character" w:customStyle="1" w:styleId="BalloonTextChar">
    <w:name w:val="Balloon Text Char"/>
    <w:basedOn w:val="DefaultParagraphFont"/>
    <w:link w:val="BalloonText"/>
    <w:uiPriority w:val="99"/>
    <w:semiHidden/>
    <w:locked/>
    <w:rsid w:val="00A73F74"/>
    <w:rPr>
      <w:rFonts w:cs="Times New Roman"/>
      <w:sz w:val="18"/>
      <w:szCs w:val="18"/>
    </w:rPr>
  </w:style>
  <w:style w:type="paragraph" w:styleId="Footer">
    <w:name w:val="footer"/>
    <w:basedOn w:val="Normal"/>
    <w:link w:val="FooterChar"/>
    <w:uiPriority w:val="99"/>
    <w:rsid w:val="00A73F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3F74"/>
    <w:rPr>
      <w:rFonts w:cs="Times New Roman"/>
      <w:sz w:val="18"/>
      <w:szCs w:val="18"/>
    </w:rPr>
  </w:style>
  <w:style w:type="paragraph" w:styleId="Header">
    <w:name w:val="header"/>
    <w:basedOn w:val="Normal"/>
    <w:link w:val="HeaderChar"/>
    <w:uiPriority w:val="99"/>
    <w:rsid w:val="00A73F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3F74"/>
    <w:rPr>
      <w:rFonts w:cs="Times New Roman"/>
      <w:sz w:val="18"/>
      <w:szCs w:val="18"/>
    </w:rPr>
  </w:style>
  <w:style w:type="paragraph" w:styleId="NormalWeb">
    <w:name w:val="Normal (Web)"/>
    <w:basedOn w:val="Normal"/>
    <w:uiPriority w:val="99"/>
    <w:rsid w:val="00A73F74"/>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A73F74"/>
    <w:rPr>
      <w:rFonts w:cs="Times New Roman"/>
      <w:b/>
    </w:rPr>
  </w:style>
  <w:style w:type="character" w:styleId="Hyperlink">
    <w:name w:val="Hyperlink"/>
    <w:basedOn w:val="DefaultParagraphFont"/>
    <w:uiPriority w:val="99"/>
    <w:rsid w:val="00A73F74"/>
    <w:rPr>
      <w:rFonts w:cs="Times New Roman"/>
      <w:color w:val="0563C1"/>
      <w:u w:val="single"/>
    </w:rPr>
  </w:style>
  <w:style w:type="paragraph" w:customStyle="1" w:styleId="1">
    <w:name w:val="列出段落1"/>
    <w:basedOn w:val="Normal"/>
    <w:uiPriority w:val="99"/>
    <w:rsid w:val="00A73F74"/>
    <w:pPr>
      <w:ind w:firstLineChars="200" w:firstLine="420"/>
    </w:pPr>
    <w:rPr>
      <w:rFonts w:ascii="Calibri" w:hAnsi="Calibri"/>
      <w:szCs w:val="22"/>
    </w:rPr>
  </w:style>
  <w:style w:type="character" w:customStyle="1" w:styleId="10">
    <w:name w:val="不明显参考1"/>
    <w:uiPriority w:val="99"/>
    <w:rsid w:val="00A73F74"/>
    <w:rPr>
      <w:smallCaps/>
      <w:color w:val="5A5A5A"/>
    </w:rPr>
  </w:style>
  <w:style w:type="paragraph" w:customStyle="1" w:styleId="11">
    <w:name w:val="无间隔1"/>
    <w:uiPriority w:val="99"/>
    <w:rsid w:val="00A73F74"/>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fttone.c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82</Words>
  <Characters>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电话：010-82783021  传真：010-82781332  教学网址：www.softtone.cn</dc:title>
  <dc:subject/>
  <dc:creator>haolihong</dc:creator>
  <cp:keywords/>
  <dc:description/>
  <cp:lastModifiedBy>微软用户</cp:lastModifiedBy>
  <cp:revision>2</cp:revision>
  <cp:lastPrinted>2017-03-02T09:36:00Z</cp:lastPrinted>
  <dcterms:created xsi:type="dcterms:W3CDTF">2018-05-21T06:05:00Z</dcterms:created>
  <dcterms:modified xsi:type="dcterms:W3CDTF">2018-05-21T06:05:00Z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