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32" w:rsidRDefault="00A073F7">
      <w:pPr>
        <w:widowControl/>
        <w:shd w:val="clear" w:color="auto" w:fill="FFFFFF"/>
        <w:jc w:val="center"/>
        <w:rPr>
          <w:rFonts w:ascii="宋体" w:eastAsia="宋体" w:hAnsi="宋体" w:cs="宋体"/>
          <w:kern w:val="0"/>
          <w:sz w:val="44"/>
          <w:szCs w:val="44"/>
        </w:rPr>
      </w:pPr>
      <w:r>
        <w:rPr>
          <w:rFonts w:ascii="宋体" w:eastAsia="宋体" w:hAnsi="宋体" w:cs="宋体" w:hint="eastAsia"/>
          <w:spacing w:val="17"/>
          <w:kern w:val="0"/>
          <w:sz w:val="44"/>
          <w:szCs w:val="44"/>
        </w:rPr>
        <w:t>Digitalia西班牙语数据</w:t>
      </w:r>
      <w:r>
        <w:rPr>
          <w:rFonts w:ascii="宋体" w:eastAsia="宋体" w:hAnsi="宋体" w:cs="宋体" w:hint="eastAsia"/>
          <w:spacing w:val="-1"/>
          <w:kern w:val="0"/>
          <w:sz w:val="44"/>
          <w:szCs w:val="44"/>
        </w:rPr>
        <w:t>库试用</w:t>
      </w:r>
      <w:r w:rsidR="006B7CCE">
        <w:rPr>
          <w:rFonts w:ascii="宋体" w:eastAsia="宋体" w:hAnsi="宋体" w:cs="宋体" w:hint="eastAsia"/>
          <w:spacing w:val="-1"/>
          <w:kern w:val="0"/>
          <w:sz w:val="44"/>
          <w:szCs w:val="44"/>
        </w:rPr>
        <w:t>通知</w:t>
      </w:r>
    </w:p>
    <w:p w:rsidR="00393732" w:rsidRDefault="00A073F7">
      <w:pPr>
        <w:widowControl/>
        <w:shd w:val="clear" w:color="auto" w:fill="FFFFFF"/>
        <w:jc w:val="left"/>
        <w:rPr>
          <w:rFonts w:ascii="Times New Roman" w:eastAsia="宋体" w:hAnsi="Times New Roman" w:cs="Times New Roman"/>
          <w:color w:val="000000"/>
          <w:kern w:val="0"/>
          <w:szCs w:val="21"/>
        </w:rPr>
      </w:pPr>
      <w:r>
        <w:rPr>
          <w:rFonts w:ascii="宋体" w:eastAsia="宋体" w:hAnsi="宋体" w:cs="宋体" w:hint="eastAsia"/>
          <w:color w:val="0000FF"/>
          <w:spacing w:val="45"/>
          <w:kern w:val="0"/>
          <w:sz w:val="32"/>
          <w:szCs w:val="32"/>
        </w:rPr>
        <w:t> </w:t>
      </w:r>
    </w:p>
    <w:p w:rsidR="00393732" w:rsidRPr="003B2330" w:rsidRDefault="00A073F7">
      <w:pPr>
        <w:widowControl/>
        <w:shd w:val="clear" w:color="auto" w:fill="FFFFFF"/>
        <w:ind w:left="870" w:hanging="450"/>
        <w:rPr>
          <w:rFonts w:ascii="Times New Roman" w:eastAsia="宋体" w:hAnsi="Times New Roman" w:cs="Times New Roman"/>
          <w:kern w:val="0"/>
          <w:szCs w:val="21"/>
        </w:rPr>
      </w:pPr>
      <w:r w:rsidRPr="003B2330">
        <w:rPr>
          <w:rFonts w:ascii="Times New Roman" w:eastAsia="宋体" w:hAnsi="Times New Roman" w:cs="Times New Roman"/>
          <w:b/>
          <w:bCs/>
          <w:kern w:val="0"/>
          <w:szCs w:val="21"/>
        </w:rPr>
        <w:t>一、</w:t>
      </w:r>
      <w:r w:rsidRPr="003B2330">
        <w:rPr>
          <w:rFonts w:ascii="宋体" w:eastAsia="宋体" w:hAnsi="宋体" w:cs="Times New Roman" w:hint="eastAsia"/>
          <w:b/>
          <w:bCs/>
          <w:kern w:val="0"/>
          <w:szCs w:val="21"/>
        </w:rPr>
        <w:t>登录网址：</w:t>
      </w:r>
      <w:r w:rsidRPr="003B2330">
        <w:rPr>
          <w:rFonts w:ascii="Times New Roman" w:eastAsia="宋体" w:hAnsi="Times New Roman" w:cs="Times New Roman"/>
          <w:b/>
          <w:bCs/>
          <w:kern w:val="0"/>
          <w:szCs w:val="21"/>
          <w:u w:val="single"/>
        </w:rPr>
        <w:t>http://</w:t>
      </w:r>
      <w:hyperlink r:id="rId7" w:tgtFrame="_blank" w:history="1">
        <w:r w:rsidRPr="003B2330">
          <w:rPr>
            <w:rFonts w:ascii="Times New Roman" w:eastAsia="宋体" w:hAnsi="Times New Roman" w:cs="Times New Roman"/>
            <w:b/>
            <w:bCs/>
            <w:kern w:val="0"/>
            <w:szCs w:val="21"/>
            <w:u w:val="single"/>
          </w:rPr>
          <w:t>www.digitaliapublishing.com</w:t>
        </w:r>
      </w:hyperlink>
      <w:r w:rsidRPr="003B2330">
        <w:rPr>
          <w:rFonts w:hint="eastAsia"/>
        </w:rPr>
        <w:t>或通过图书馆网站电子资源栏目访问。</w:t>
      </w:r>
    </w:p>
    <w:p w:rsidR="00393732" w:rsidRPr="003B2330" w:rsidRDefault="00A073F7">
      <w:pPr>
        <w:rPr>
          <w:b/>
        </w:rPr>
      </w:pPr>
      <w:r w:rsidRPr="003B2330">
        <w:rPr>
          <w:rFonts w:hint="eastAsia"/>
        </w:rPr>
        <w:t xml:space="preserve">    </w:t>
      </w:r>
      <w:r w:rsidRPr="003B2330">
        <w:rPr>
          <w:rFonts w:hint="eastAsia"/>
        </w:rPr>
        <w:t>二、</w:t>
      </w:r>
      <w:r w:rsidRPr="003B2330">
        <w:rPr>
          <w:rFonts w:hint="eastAsia"/>
          <w:b/>
        </w:rPr>
        <w:t>访问方式：</w:t>
      </w:r>
    </w:p>
    <w:p w:rsidR="00393732" w:rsidRPr="003B2330" w:rsidRDefault="00A073F7">
      <w:pPr>
        <w:widowControl/>
        <w:shd w:val="clear" w:color="auto" w:fill="FFFFFF"/>
        <w:ind w:firstLine="420"/>
        <w:rPr>
          <w:rFonts w:ascii="宋体" w:eastAsia="宋体" w:hAnsi="宋体" w:cs="Times New Roman"/>
          <w:kern w:val="0"/>
          <w:szCs w:val="21"/>
        </w:rPr>
      </w:pPr>
      <w:r w:rsidRPr="003B2330">
        <w:rPr>
          <w:rFonts w:ascii="宋体" w:eastAsia="宋体" w:hAnsi="宋体" w:cs="Times New Roman" w:hint="eastAsia"/>
          <w:kern w:val="0"/>
          <w:szCs w:val="21"/>
        </w:rPr>
        <w:t xml:space="preserve">   数据库通过校内IP</w:t>
      </w:r>
      <w:bookmarkStart w:id="0" w:name="_GoBack"/>
      <w:bookmarkEnd w:id="0"/>
      <w:r w:rsidRPr="003B2330">
        <w:rPr>
          <w:rFonts w:ascii="宋体" w:eastAsia="宋体" w:hAnsi="宋体" w:cs="Times New Roman" w:hint="eastAsia"/>
          <w:kern w:val="0"/>
          <w:szCs w:val="21"/>
        </w:rPr>
        <w:t>范围访问。</w:t>
      </w:r>
    </w:p>
    <w:p w:rsidR="00393732" w:rsidRPr="003B2330" w:rsidRDefault="00A073F7">
      <w:pPr>
        <w:widowControl/>
        <w:shd w:val="clear" w:color="auto" w:fill="FFFFFF"/>
        <w:ind w:firstLine="420"/>
        <w:rPr>
          <w:rFonts w:ascii="Times New Roman" w:eastAsia="宋体" w:hAnsi="Times New Roman" w:cs="Times New Roman"/>
          <w:kern w:val="0"/>
          <w:szCs w:val="21"/>
        </w:rPr>
      </w:pPr>
      <w:r w:rsidRPr="003B2330">
        <w:rPr>
          <w:rFonts w:ascii="宋体" w:eastAsia="宋体" w:hAnsi="宋体" w:cs="Times New Roman" w:hint="eastAsia"/>
          <w:kern w:val="0"/>
          <w:szCs w:val="21"/>
        </w:rPr>
        <w:t>三、</w:t>
      </w:r>
      <w:r w:rsidRPr="003B2330">
        <w:rPr>
          <w:rFonts w:ascii="宋体" w:eastAsia="宋体" w:hAnsi="宋体" w:cs="Times New Roman" w:hint="eastAsia"/>
          <w:b/>
          <w:kern w:val="0"/>
          <w:szCs w:val="21"/>
        </w:rPr>
        <w:t>访问截止日：</w:t>
      </w:r>
      <w:r w:rsidRPr="003B2330">
        <w:rPr>
          <w:rStyle w:val="a6"/>
          <w:rFonts w:hint="eastAsia"/>
          <w:sz w:val="27"/>
          <w:szCs w:val="27"/>
          <w:shd w:val="clear" w:color="auto" w:fill="FFFFFF"/>
        </w:rPr>
        <w:t xml:space="preserve"> 2019</w:t>
      </w:r>
      <w:r w:rsidRPr="003B2330">
        <w:rPr>
          <w:rStyle w:val="a6"/>
          <w:rFonts w:hint="eastAsia"/>
          <w:sz w:val="27"/>
          <w:szCs w:val="27"/>
          <w:shd w:val="clear" w:color="auto" w:fill="FFFFFF"/>
        </w:rPr>
        <w:t>年</w:t>
      </w:r>
      <w:r w:rsidRPr="003B2330">
        <w:rPr>
          <w:rStyle w:val="a6"/>
          <w:rFonts w:hint="eastAsia"/>
          <w:sz w:val="27"/>
          <w:szCs w:val="27"/>
          <w:shd w:val="clear" w:color="auto" w:fill="FFFFFF"/>
        </w:rPr>
        <w:t>3</w:t>
      </w:r>
      <w:r w:rsidRPr="003B2330">
        <w:rPr>
          <w:rStyle w:val="a6"/>
          <w:rFonts w:hint="eastAsia"/>
          <w:sz w:val="27"/>
          <w:szCs w:val="27"/>
          <w:shd w:val="clear" w:color="auto" w:fill="FFFFFF"/>
        </w:rPr>
        <w:t>月</w:t>
      </w:r>
      <w:r w:rsidRPr="003B2330">
        <w:rPr>
          <w:rStyle w:val="a6"/>
          <w:rFonts w:hint="eastAsia"/>
          <w:sz w:val="27"/>
          <w:szCs w:val="27"/>
          <w:shd w:val="clear" w:color="auto" w:fill="FFFFFF"/>
        </w:rPr>
        <w:t>20</w:t>
      </w:r>
      <w:r w:rsidRPr="003B2330">
        <w:rPr>
          <w:rStyle w:val="a6"/>
          <w:rFonts w:hint="eastAsia"/>
          <w:sz w:val="27"/>
          <w:szCs w:val="27"/>
          <w:shd w:val="clear" w:color="auto" w:fill="FFFFFF"/>
        </w:rPr>
        <w:t>日</w:t>
      </w:r>
    </w:p>
    <w:p w:rsidR="00393732" w:rsidRPr="003B2330" w:rsidRDefault="00A073F7">
      <w:pPr>
        <w:widowControl/>
        <w:shd w:val="clear" w:color="auto" w:fill="FFFFFF"/>
        <w:ind w:firstLine="420"/>
        <w:rPr>
          <w:rFonts w:ascii="Times New Roman" w:eastAsia="宋体" w:hAnsi="Times New Roman" w:cs="Times New Roman"/>
          <w:kern w:val="0"/>
          <w:szCs w:val="21"/>
        </w:rPr>
      </w:pPr>
      <w:r w:rsidRPr="003B2330">
        <w:rPr>
          <w:rFonts w:ascii="宋体" w:eastAsia="宋体" w:hAnsi="宋体" w:cs="Times New Roman" w:hint="eastAsia"/>
          <w:b/>
          <w:bCs/>
          <w:kern w:val="0"/>
          <w:szCs w:val="21"/>
        </w:rPr>
        <w:t>四、数据库介绍：</w:t>
      </w:r>
    </w:p>
    <w:p w:rsidR="00393732" w:rsidRPr="003B2330" w:rsidRDefault="00A073F7">
      <w:pPr>
        <w:widowControl/>
        <w:shd w:val="clear" w:color="auto" w:fill="FFFFFF"/>
        <w:ind w:firstLine="420"/>
        <w:rPr>
          <w:rFonts w:ascii="Times New Roman" w:eastAsia="宋体" w:hAnsi="Times New Roman" w:cs="Times New Roman"/>
          <w:kern w:val="0"/>
          <w:szCs w:val="21"/>
        </w:rPr>
      </w:pPr>
      <w:r w:rsidRPr="003B2330">
        <w:rPr>
          <w:rFonts w:ascii="宋体" w:eastAsia="宋体" w:hAnsi="宋体" w:cs="Times New Roman" w:hint="eastAsia"/>
          <w:kern w:val="0"/>
          <w:szCs w:val="21"/>
        </w:rPr>
        <w:t> </w:t>
      </w:r>
    </w:p>
    <w:p w:rsidR="00393732" w:rsidRPr="003B2330" w:rsidRDefault="00A073F7">
      <w:pPr>
        <w:widowControl/>
        <w:shd w:val="clear" w:color="auto" w:fill="FFFFFF"/>
        <w:ind w:firstLine="420"/>
        <w:rPr>
          <w:rFonts w:ascii="Times New Roman" w:eastAsia="宋体" w:hAnsi="Times New Roman" w:cs="Times New Roman"/>
          <w:kern w:val="0"/>
          <w:szCs w:val="21"/>
        </w:rPr>
      </w:pPr>
      <w:r w:rsidRPr="003B2330">
        <w:rPr>
          <w:rFonts w:ascii="Times New Roman" w:eastAsia="宋体" w:hAnsi="Times New Roman" w:cs="Times New Roman"/>
          <w:kern w:val="0"/>
          <w:szCs w:val="21"/>
        </w:rPr>
        <w:t>Digitalia</w:t>
      </w:r>
      <w:r w:rsidRPr="003B2330">
        <w:rPr>
          <w:rFonts w:ascii="Times New Roman" w:eastAsia="宋体" w:hAnsi="Times New Roman" w:cs="Times New Roman"/>
          <w:kern w:val="0"/>
          <w:szCs w:val="21"/>
        </w:rPr>
        <w:t>西班牙语数据库内容丰富，汇集了</w:t>
      </w:r>
      <w:r w:rsidRPr="003B2330">
        <w:rPr>
          <w:rFonts w:ascii="Times New Roman" w:eastAsia="宋体" w:hAnsi="Times New Roman" w:cs="Times New Roman"/>
          <w:kern w:val="0"/>
          <w:szCs w:val="21"/>
        </w:rPr>
        <w:t>57</w:t>
      </w:r>
      <w:r w:rsidRPr="003B2330">
        <w:rPr>
          <w:rFonts w:ascii="Times New Roman" w:eastAsia="宋体" w:hAnsi="Times New Roman" w:cs="Times New Roman"/>
          <w:kern w:val="0"/>
          <w:szCs w:val="21"/>
        </w:rPr>
        <w:t>家</w:t>
      </w:r>
      <w:r w:rsidRPr="003B2330">
        <w:rPr>
          <w:rFonts w:ascii="宋体" w:eastAsia="宋体" w:hAnsi="宋体" w:cs="Times New Roman" w:hint="eastAsia"/>
          <w:kern w:val="0"/>
          <w:szCs w:val="21"/>
        </w:rPr>
        <w:t>世界著名的西班牙及拉丁美洲出版社高品质的学术期刊与电子图书。数据库收录的电子期刊有近100种，电子图书超过8,000种。数据库内容每月更新，并且计划每年增加5000余种图书，时间覆盖自1980年至今20余年的高质量西语文献。用户可通过数据库平台同时检索或浏览相关内容，无并发用户限制。</w:t>
      </w:r>
    </w:p>
    <w:p w:rsidR="00393732" w:rsidRPr="003B2330" w:rsidRDefault="00A073F7">
      <w:pPr>
        <w:widowControl/>
        <w:shd w:val="clear" w:color="auto" w:fill="FFFFFF"/>
        <w:ind w:firstLine="420"/>
        <w:rPr>
          <w:rFonts w:ascii="Times New Roman" w:eastAsia="宋体" w:hAnsi="Times New Roman" w:cs="Times New Roman"/>
          <w:kern w:val="0"/>
          <w:szCs w:val="21"/>
        </w:rPr>
      </w:pPr>
      <w:r w:rsidRPr="003B2330">
        <w:rPr>
          <w:rFonts w:ascii="Times New Roman" w:eastAsia="宋体" w:hAnsi="Times New Roman" w:cs="Times New Roman"/>
          <w:kern w:val="0"/>
          <w:szCs w:val="21"/>
        </w:rPr>
        <w:t>Digitalia</w:t>
      </w:r>
      <w:r w:rsidRPr="003B2330">
        <w:rPr>
          <w:rFonts w:ascii="Times New Roman" w:eastAsia="宋体" w:hAnsi="Times New Roman" w:cs="Times New Roman"/>
          <w:kern w:val="0"/>
          <w:szCs w:val="21"/>
        </w:rPr>
        <w:t>西班牙语数据库依靠信息技术和最好的内容管理为用户提供可选专题，以及为图书馆提供西班牙语学术资源，目前在全球处于领先地位。</w:t>
      </w:r>
    </w:p>
    <w:p w:rsidR="00393732" w:rsidRPr="003B2330" w:rsidRDefault="00A073F7">
      <w:pPr>
        <w:widowControl/>
        <w:shd w:val="clear" w:color="auto" w:fill="FFFFFF"/>
        <w:ind w:firstLine="420"/>
        <w:rPr>
          <w:rFonts w:ascii="Times New Roman" w:eastAsia="宋体" w:hAnsi="Times New Roman" w:cs="Times New Roman"/>
          <w:kern w:val="0"/>
          <w:szCs w:val="21"/>
        </w:rPr>
      </w:pPr>
      <w:r w:rsidRPr="003B2330">
        <w:rPr>
          <w:rFonts w:ascii="宋体" w:eastAsia="宋体" w:hAnsi="宋体" w:cs="Times New Roman" w:hint="eastAsia"/>
          <w:kern w:val="0"/>
          <w:szCs w:val="21"/>
        </w:rPr>
        <w:t>数据库收录的主要学科与内容如下：</w:t>
      </w:r>
    </w:p>
    <w:p w:rsidR="00393732" w:rsidRPr="003B2330" w:rsidRDefault="00A073F7">
      <w:pPr>
        <w:widowControl/>
        <w:shd w:val="clear" w:color="auto" w:fill="FFFFFF"/>
        <w:ind w:firstLine="420"/>
        <w:rPr>
          <w:rFonts w:ascii="Calibri" w:eastAsia="宋体" w:hAnsi="Calibri" w:cs="宋体"/>
          <w:kern w:val="0"/>
          <w:szCs w:val="21"/>
        </w:rPr>
      </w:pPr>
      <w:r w:rsidRPr="003B2330">
        <w:rPr>
          <w:rFonts w:ascii="Wingdings" w:eastAsia="宋体" w:hAnsi="Wingdings" w:cs="宋体"/>
          <w:kern w:val="0"/>
          <w:szCs w:val="21"/>
        </w:rPr>
        <w:t></w:t>
      </w:r>
      <w:r w:rsidRPr="003B2330">
        <w:rPr>
          <w:rFonts w:ascii="宋体" w:eastAsia="宋体" w:hAnsi="宋体" w:cs="宋体" w:hint="eastAsia"/>
          <w:kern w:val="0"/>
          <w:szCs w:val="21"/>
        </w:rPr>
        <w:t>电子期刊</w:t>
      </w:r>
    </w:p>
    <w:p w:rsidR="00393732" w:rsidRPr="003B2330" w:rsidRDefault="00A073F7">
      <w:pPr>
        <w:widowControl/>
        <w:shd w:val="clear" w:color="auto" w:fill="FFFFFF"/>
        <w:ind w:left="839"/>
        <w:rPr>
          <w:rFonts w:ascii="Times New Roman" w:eastAsia="宋体" w:hAnsi="Times New Roman" w:cs="Times New Roman"/>
          <w:kern w:val="0"/>
          <w:szCs w:val="21"/>
        </w:rPr>
      </w:pPr>
      <w:r w:rsidRPr="003B2330">
        <w:rPr>
          <w:rFonts w:ascii="宋体" w:eastAsia="宋体" w:hAnsi="宋体" w:cs="Times New Roman" w:hint="eastAsia"/>
          <w:kern w:val="0"/>
          <w:szCs w:val="21"/>
        </w:rPr>
        <w:t>艺术、经济与商业、法律、文学、心理学与教育、社会科学、科技、农业与食品、基础实验科学、生物科学、地理与环境、健康科学等。</w:t>
      </w:r>
    </w:p>
    <w:p w:rsidR="00393732" w:rsidRPr="003B2330" w:rsidRDefault="00A073F7">
      <w:pPr>
        <w:widowControl/>
        <w:shd w:val="clear" w:color="auto" w:fill="FFFFFF"/>
        <w:ind w:firstLine="420"/>
        <w:rPr>
          <w:rFonts w:ascii="Calibri" w:eastAsia="宋体" w:hAnsi="Calibri" w:cs="宋体"/>
          <w:kern w:val="0"/>
          <w:szCs w:val="21"/>
        </w:rPr>
      </w:pPr>
      <w:r w:rsidRPr="003B2330">
        <w:rPr>
          <w:rFonts w:ascii="Wingdings" w:eastAsia="宋体" w:hAnsi="Wingdings" w:cs="宋体"/>
          <w:kern w:val="0"/>
          <w:szCs w:val="21"/>
        </w:rPr>
        <w:t></w:t>
      </w:r>
      <w:r w:rsidRPr="003B2330">
        <w:rPr>
          <w:rFonts w:ascii="宋体" w:eastAsia="宋体" w:hAnsi="宋体" w:cs="宋体" w:hint="eastAsia"/>
          <w:kern w:val="0"/>
          <w:szCs w:val="21"/>
        </w:rPr>
        <w:t>电子图书</w:t>
      </w:r>
    </w:p>
    <w:p w:rsidR="00393732" w:rsidRPr="003B2330" w:rsidRDefault="00A073F7">
      <w:pPr>
        <w:widowControl/>
        <w:shd w:val="clear" w:color="auto" w:fill="FFFFFF"/>
        <w:ind w:left="839"/>
        <w:rPr>
          <w:rFonts w:ascii="Times New Roman" w:eastAsia="宋体" w:hAnsi="Times New Roman" w:cs="Times New Roman"/>
          <w:kern w:val="0"/>
          <w:szCs w:val="21"/>
        </w:rPr>
      </w:pPr>
      <w:r w:rsidRPr="003B2330">
        <w:rPr>
          <w:rFonts w:ascii="宋体" w:eastAsia="宋体" w:hAnsi="宋体" w:cs="Times New Roman" w:hint="eastAsia"/>
          <w:kern w:val="0"/>
          <w:szCs w:val="21"/>
        </w:rPr>
        <w:t>艺术类、地理、人类学、历史、言语和语言学、文学评论、文学小说、表演艺术、哲学、心理学、宗教、政治学和法律、自然科学、医药学、社会自然等。</w:t>
      </w:r>
    </w:p>
    <w:p w:rsidR="00393732" w:rsidRPr="003B2330" w:rsidRDefault="00A073F7">
      <w:pPr>
        <w:widowControl/>
        <w:shd w:val="clear" w:color="auto" w:fill="FFFFFF"/>
        <w:ind w:firstLine="420"/>
        <w:rPr>
          <w:rFonts w:ascii="Calibri" w:eastAsia="宋体" w:hAnsi="Calibri" w:cs="宋体"/>
          <w:kern w:val="0"/>
          <w:szCs w:val="21"/>
        </w:rPr>
      </w:pPr>
      <w:r w:rsidRPr="003B2330">
        <w:rPr>
          <w:rFonts w:ascii="Wingdings" w:eastAsia="宋体" w:hAnsi="Wingdings" w:cs="宋体"/>
          <w:kern w:val="0"/>
          <w:szCs w:val="21"/>
        </w:rPr>
        <w:t></w:t>
      </w:r>
      <w:r w:rsidRPr="003B2330">
        <w:rPr>
          <w:rFonts w:ascii="宋体" w:eastAsia="宋体" w:hAnsi="宋体" w:cs="宋体" w:hint="eastAsia"/>
          <w:kern w:val="0"/>
          <w:szCs w:val="21"/>
        </w:rPr>
        <w:t>电子书刊主题集</w:t>
      </w:r>
    </w:p>
    <w:p w:rsidR="00393732" w:rsidRPr="003B2330" w:rsidRDefault="00A073F7">
      <w:pPr>
        <w:widowControl/>
        <w:shd w:val="clear" w:color="auto" w:fill="FFFFFF"/>
        <w:ind w:left="839"/>
        <w:rPr>
          <w:rFonts w:ascii="Times New Roman" w:eastAsia="宋体" w:hAnsi="Times New Roman" w:cs="Times New Roman"/>
          <w:kern w:val="0"/>
          <w:szCs w:val="21"/>
        </w:rPr>
      </w:pPr>
      <w:r w:rsidRPr="003B2330">
        <w:rPr>
          <w:rFonts w:ascii="宋体" w:eastAsia="宋体" w:hAnsi="宋体" w:cs="Times New Roman" w:hint="eastAsia"/>
          <w:kern w:val="0"/>
          <w:szCs w:val="21"/>
        </w:rPr>
        <w:t>艺术、加勒比研究收藏、影视学、经济学与商业、西班牙历史期刊、历史、语言学、法律、文学研究、哲学、政治学、社会学与行为学、宗教与神学、建筑学、工程与科技、自然科学等。</w:t>
      </w:r>
    </w:p>
    <w:p w:rsidR="00393732" w:rsidRPr="003B2330" w:rsidRDefault="00A073F7">
      <w:pPr>
        <w:widowControl/>
        <w:shd w:val="clear" w:color="auto" w:fill="FFFFFF"/>
        <w:ind w:firstLine="412"/>
        <w:rPr>
          <w:rFonts w:ascii="Times New Roman" w:eastAsia="宋体" w:hAnsi="Times New Roman" w:cs="Times New Roman"/>
          <w:kern w:val="0"/>
          <w:szCs w:val="21"/>
        </w:rPr>
      </w:pPr>
      <w:r w:rsidRPr="003B2330">
        <w:rPr>
          <w:rFonts w:ascii="Times New Roman" w:eastAsia="宋体" w:hAnsi="Times New Roman" w:cs="Times New Roman"/>
          <w:kern w:val="0"/>
          <w:szCs w:val="21"/>
        </w:rPr>
        <w:t> </w:t>
      </w:r>
    </w:p>
    <w:p w:rsidR="00393732" w:rsidRPr="003B2330" w:rsidRDefault="00393732"/>
    <w:sectPr w:rsidR="00393732" w:rsidRPr="003B2330" w:rsidSect="003937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A6F" w:rsidRDefault="00915A6F" w:rsidP="003B2330">
      <w:r>
        <w:separator/>
      </w:r>
    </w:p>
  </w:endnote>
  <w:endnote w:type="continuationSeparator" w:id="1">
    <w:p w:rsidR="00915A6F" w:rsidRDefault="00915A6F" w:rsidP="003B23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A6F" w:rsidRDefault="00915A6F" w:rsidP="003B2330">
      <w:r>
        <w:separator/>
      </w:r>
    </w:p>
  </w:footnote>
  <w:footnote w:type="continuationSeparator" w:id="1">
    <w:p w:rsidR="00915A6F" w:rsidRDefault="00915A6F" w:rsidP="003B23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25DB"/>
    <w:rsid w:val="00053B4C"/>
    <w:rsid w:val="00393732"/>
    <w:rsid w:val="003B2330"/>
    <w:rsid w:val="00403B5D"/>
    <w:rsid w:val="004636CB"/>
    <w:rsid w:val="006B7CCE"/>
    <w:rsid w:val="00915A6F"/>
    <w:rsid w:val="00A073F7"/>
    <w:rsid w:val="00B36BF4"/>
    <w:rsid w:val="00B472D6"/>
    <w:rsid w:val="00B945E6"/>
    <w:rsid w:val="00D6256E"/>
    <w:rsid w:val="00DD25DB"/>
    <w:rsid w:val="00EA244B"/>
    <w:rsid w:val="00F8588F"/>
    <w:rsid w:val="180E6592"/>
    <w:rsid w:val="1B7E2014"/>
    <w:rsid w:val="3AA56F5F"/>
    <w:rsid w:val="5003375B"/>
    <w:rsid w:val="67312975"/>
    <w:rsid w:val="7EFA3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7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rsid w:val="00393732"/>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uiPriority w:val="99"/>
    <w:semiHidden/>
    <w:unhideWhenUsed/>
    <w:qFormat/>
    <w:rsid w:val="00393732"/>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393732"/>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393732"/>
    <w:rPr>
      <w:b/>
      <w:bCs/>
    </w:rPr>
  </w:style>
  <w:style w:type="character" w:styleId="a7">
    <w:name w:val="Hyperlink"/>
    <w:basedOn w:val="a0"/>
    <w:uiPriority w:val="99"/>
    <w:semiHidden/>
    <w:unhideWhenUsed/>
    <w:qFormat/>
    <w:rsid w:val="00393732"/>
    <w:rPr>
      <w:color w:val="0000FF"/>
      <w:u w:val="single"/>
    </w:rPr>
  </w:style>
  <w:style w:type="paragraph" w:customStyle="1" w:styleId="style1">
    <w:name w:val="style1"/>
    <w:basedOn w:val="a"/>
    <w:qFormat/>
    <w:rsid w:val="00393732"/>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semiHidden/>
    <w:qFormat/>
    <w:rsid w:val="00393732"/>
    <w:rPr>
      <w:sz w:val="18"/>
      <w:szCs w:val="18"/>
    </w:rPr>
  </w:style>
  <w:style w:type="character" w:customStyle="1" w:styleId="Char">
    <w:name w:val="页脚 Char"/>
    <w:basedOn w:val="a0"/>
    <w:link w:val="a4"/>
    <w:uiPriority w:val="99"/>
    <w:semiHidden/>
    <w:qFormat/>
    <w:rsid w:val="00393732"/>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gitaliapublish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104</Words>
  <Characters>595</Characters>
  <Application>Microsoft Office Word</Application>
  <DocSecurity>0</DocSecurity>
  <Lines>4</Lines>
  <Paragraphs>1</Paragraphs>
  <ScaleCrop>false</ScaleCrop>
  <Company>微软中国</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DEEP</cp:lastModifiedBy>
  <cp:revision>8</cp:revision>
  <dcterms:created xsi:type="dcterms:W3CDTF">2018-11-26T01:14:00Z</dcterms:created>
  <dcterms:modified xsi:type="dcterms:W3CDTF">2018-11-27T10:52:00Z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