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B8AB20">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黑体" w:hAnsi="微软雅黑" w:eastAsia="黑体"/>
          <w:color w:val="000000"/>
          <w:sz w:val="32"/>
          <w:szCs w:val="32"/>
          <w:shd w:val="clear" w:color="auto" w:fill="FFFFFF"/>
          <w:lang w:eastAsia="zh-CN"/>
        </w:rPr>
      </w:pPr>
      <w:r>
        <w:rPr>
          <w:rFonts w:hint="eastAsia" w:ascii="黑体" w:hAnsi="微软雅黑" w:eastAsia="黑体"/>
          <w:color w:val="000000"/>
          <w:sz w:val="32"/>
          <w:szCs w:val="32"/>
          <w:shd w:val="clear" w:color="auto" w:fill="FFFFFF"/>
          <w:lang w:val="en-US" w:eastAsia="zh-CN"/>
        </w:rPr>
        <w:t>河北传媒学院</w:t>
      </w:r>
    </w:p>
    <w:p w14:paraId="149BB9ED">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黑体" w:hAnsi="微软雅黑" w:eastAsia="黑体"/>
          <w:color w:val="000000"/>
          <w:sz w:val="32"/>
          <w:szCs w:val="32"/>
          <w:shd w:val="clear" w:color="auto" w:fill="FFFFFF"/>
          <w:lang w:val="en-US" w:eastAsia="zh-CN"/>
        </w:rPr>
      </w:pPr>
      <w:r>
        <w:rPr>
          <w:rFonts w:hint="eastAsia" w:ascii="黑体" w:hAnsi="微软雅黑" w:eastAsia="黑体"/>
          <w:color w:val="000000"/>
          <w:sz w:val="32"/>
          <w:szCs w:val="32"/>
          <w:shd w:val="clear" w:color="auto" w:fill="FFFFFF"/>
          <w:lang w:val="en-US" w:eastAsia="zh-CN"/>
        </w:rPr>
        <w:t>关于做好</w:t>
      </w:r>
      <w:r>
        <w:rPr>
          <w:rFonts w:hint="eastAsia" w:ascii="黑体" w:hAnsi="微软雅黑" w:eastAsia="黑体"/>
          <w:color w:val="000000"/>
          <w:sz w:val="32"/>
          <w:szCs w:val="32"/>
          <w:shd w:val="clear" w:color="auto" w:fill="FFFFFF"/>
          <w:lang w:eastAsia="zh-CN"/>
        </w:rPr>
        <w:t>教职工</w:t>
      </w:r>
      <w:bookmarkStart w:id="0" w:name="_GoBack"/>
      <w:bookmarkEnd w:id="0"/>
      <w:r>
        <w:rPr>
          <w:rFonts w:hint="eastAsia" w:ascii="黑体" w:hAnsi="微软雅黑" w:eastAsia="黑体"/>
          <w:color w:val="000000"/>
          <w:sz w:val="32"/>
          <w:szCs w:val="32"/>
          <w:shd w:val="clear" w:color="auto" w:fill="FFFFFF"/>
          <w:lang w:eastAsia="zh-CN"/>
        </w:rPr>
        <w:t>代表大会暨工会会员代表大会</w:t>
      </w:r>
      <w:r>
        <w:rPr>
          <w:rFonts w:hint="eastAsia" w:ascii="黑体" w:hAnsi="微软雅黑" w:eastAsia="黑体"/>
          <w:color w:val="000000"/>
          <w:sz w:val="32"/>
          <w:szCs w:val="32"/>
          <w:shd w:val="clear" w:color="auto" w:fill="FFFFFF"/>
          <w:lang w:val="en-US" w:eastAsia="zh-CN"/>
        </w:rPr>
        <w:t>换届和召开第六届教职工代表大会暨工会会员代表大会</w:t>
      </w:r>
    </w:p>
    <w:p w14:paraId="06AB4B76">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黑体" w:hAnsi="微软雅黑" w:eastAsia="黑体"/>
          <w:color w:val="000000"/>
          <w:sz w:val="32"/>
          <w:szCs w:val="32"/>
          <w:shd w:val="clear" w:color="auto" w:fill="FFFFFF"/>
          <w:lang w:val="en-US" w:eastAsia="zh-CN"/>
        </w:rPr>
      </w:pPr>
      <w:r>
        <w:rPr>
          <w:rFonts w:hint="eastAsia" w:ascii="黑体" w:hAnsi="微软雅黑" w:eastAsia="黑体"/>
          <w:color w:val="000000"/>
          <w:sz w:val="32"/>
          <w:szCs w:val="32"/>
          <w:shd w:val="clear" w:color="auto" w:fill="FFFFFF"/>
        </w:rPr>
        <w:t>第一次会议</w:t>
      </w:r>
      <w:r>
        <w:rPr>
          <w:rFonts w:hint="eastAsia" w:ascii="黑体" w:hAnsi="微软雅黑" w:eastAsia="黑体"/>
          <w:color w:val="000000"/>
          <w:sz w:val="32"/>
          <w:szCs w:val="32"/>
          <w:shd w:val="clear" w:color="auto" w:fill="FFFFFF"/>
          <w:lang w:val="en-US" w:eastAsia="zh-CN"/>
        </w:rPr>
        <w:t>准备工作的通知</w:t>
      </w:r>
    </w:p>
    <w:p w14:paraId="4451D384">
      <w:pPr>
        <w:pStyle w:val="2"/>
        <w:keepNext w:val="0"/>
        <w:keepLines w:val="0"/>
        <w:pageBreakBefore w:val="0"/>
        <w:widowControl w:val="0"/>
        <w:kinsoku/>
        <w:wordWrap/>
        <w:overflowPunct/>
        <w:topLinePunct w:val="0"/>
        <w:autoSpaceDE/>
        <w:autoSpaceDN/>
        <w:bidi w:val="0"/>
        <w:adjustRightInd/>
        <w:snapToGrid/>
        <w:spacing w:after="0" w:line="440" w:lineRule="exact"/>
        <w:rPr>
          <w:rFonts w:hint="default"/>
          <w:color w:val="C00000"/>
          <w:sz w:val="24"/>
          <w:szCs w:val="24"/>
          <w:lang w:val="en-US" w:eastAsia="zh-CN"/>
        </w:rPr>
      </w:pPr>
      <w:r>
        <w:rPr>
          <w:rFonts w:hint="eastAsia"/>
          <w:lang w:val="en-US" w:eastAsia="zh-CN"/>
        </w:rPr>
        <w:t xml:space="preserve">                                 </w:t>
      </w:r>
    </w:p>
    <w:p w14:paraId="2D635E0D">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b w:val="0"/>
          <w:bCs w:val="0"/>
          <w:color w:val="000000"/>
          <w:sz w:val="24"/>
          <w:szCs w:val="24"/>
          <w:shd w:val="clear" w:color="auto" w:fill="FFFFFF"/>
          <w:lang w:val="en-US" w:eastAsia="zh-CN"/>
        </w:rPr>
      </w:pPr>
      <w:r>
        <w:rPr>
          <w:rFonts w:hint="eastAsia" w:ascii="宋体" w:hAnsi="宋体" w:eastAsia="宋体"/>
          <w:b w:val="0"/>
          <w:bCs w:val="0"/>
          <w:color w:val="000000"/>
          <w:sz w:val="24"/>
          <w:szCs w:val="24"/>
          <w:shd w:val="clear" w:color="auto" w:fill="FFFFFF"/>
          <w:lang w:val="en-US" w:eastAsia="zh-CN"/>
        </w:rPr>
        <w:t>各学院、各处室：</w:t>
      </w:r>
    </w:p>
    <w:p w14:paraId="396C470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根据《河北传媒学院教职工代表大会暨工会会员代表大会实施办法》相关规定，并报党委批准，将于</w:t>
      </w:r>
      <w:r>
        <w:rPr>
          <w:rFonts w:hint="eastAsia" w:ascii="宋体" w:hAnsi="宋体" w:eastAsia="宋体"/>
          <w:color w:val="auto"/>
          <w:sz w:val="24"/>
          <w:szCs w:val="24"/>
          <w:shd w:val="clear" w:color="auto" w:fill="FFFFFF"/>
          <w:lang w:val="en-US" w:eastAsia="zh-CN"/>
        </w:rPr>
        <w:t>2024年1月12日（周五）召</w:t>
      </w:r>
      <w:r>
        <w:rPr>
          <w:rFonts w:hint="eastAsia" w:ascii="宋体" w:hAnsi="宋体" w:eastAsia="宋体"/>
          <w:color w:val="000000"/>
          <w:sz w:val="24"/>
          <w:szCs w:val="24"/>
          <w:shd w:val="clear" w:color="auto" w:fill="FFFFFF"/>
          <w:lang w:val="en-US" w:eastAsia="zh-CN"/>
        </w:rPr>
        <w:t>开我校第六届教职工代表大会暨工会会员代表大会（以下简称教职工代表大会暨工会会员代表大会）第一次会议，并进行换届选举工作。现将有关事项通知如下：</w:t>
      </w:r>
    </w:p>
    <w:p w14:paraId="3A38B1AD">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一、会议的指导思想</w:t>
      </w:r>
    </w:p>
    <w:p w14:paraId="6B09BF39">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auto"/>
          <w:sz w:val="24"/>
          <w:szCs w:val="24"/>
          <w:shd w:val="clear" w:color="auto" w:fill="FFFFFF"/>
        </w:rPr>
      </w:pPr>
      <w:r>
        <w:rPr>
          <w:rFonts w:hint="eastAsia" w:ascii="宋体" w:hAnsi="宋体" w:eastAsia="宋体"/>
          <w:color w:val="000000"/>
          <w:sz w:val="24"/>
          <w:szCs w:val="24"/>
          <w:shd w:val="clear" w:color="auto" w:fill="FFFFFF"/>
          <w:lang w:val="en-US" w:eastAsia="zh-CN"/>
        </w:rPr>
        <w:t>全面学习、全面把握、全面落实</w:t>
      </w:r>
      <w:r>
        <w:rPr>
          <w:rFonts w:hint="eastAsia" w:ascii="宋体" w:hAnsi="宋体" w:eastAsia="宋体"/>
          <w:color w:val="000000"/>
          <w:sz w:val="24"/>
          <w:szCs w:val="24"/>
          <w:shd w:val="clear" w:color="auto" w:fill="FFFFFF"/>
        </w:rPr>
        <w:t>党的</w:t>
      </w:r>
      <w:r>
        <w:rPr>
          <w:rFonts w:hint="eastAsia" w:ascii="宋体" w:hAnsi="宋体" w:eastAsia="宋体"/>
          <w:color w:val="000000"/>
          <w:sz w:val="24"/>
          <w:szCs w:val="24"/>
          <w:shd w:val="clear" w:color="auto" w:fill="FFFFFF"/>
          <w:lang w:val="en-US" w:eastAsia="zh-CN"/>
        </w:rPr>
        <w:t>二十</w:t>
      </w:r>
      <w:r>
        <w:rPr>
          <w:rFonts w:hint="eastAsia" w:ascii="宋体" w:hAnsi="宋体" w:eastAsia="宋体"/>
          <w:color w:val="000000"/>
          <w:sz w:val="24"/>
          <w:szCs w:val="24"/>
          <w:shd w:val="clear" w:color="auto" w:fill="FFFFFF"/>
        </w:rPr>
        <w:t>大精神，</w:t>
      </w:r>
      <w:r>
        <w:rPr>
          <w:rFonts w:hint="eastAsia" w:ascii="宋体" w:hAnsi="宋体" w:eastAsia="宋体"/>
          <w:color w:val="000000"/>
          <w:sz w:val="24"/>
          <w:szCs w:val="24"/>
          <w:shd w:val="clear" w:color="auto" w:fill="FFFFFF"/>
          <w:lang w:val="en-US" w:eastAsia="zh-CN"/>
        </w:rPr>
        <w:t>统一思想，凝聚共识。</w:t>
      </w:r>
      <w:r>
        <w:rPr>
          <w:rFonts w:hint="eastAsia" w:ascii="宋体" w:hAnsi="宋体" w:eastAsia="宋体"/>
          <w:color w:val="000000"/>
          <w:sz w:val="24"/>
          <w:szCs w:val="24"/>
          <w:shd w:val="clear" w:color="auto" w:fill="FFFFFF"/>
        </w:rPr>
        <w:t>在校党委的领导下，以习近平新时代中国特色社会主义思想为指导，</w:t>
      </w:r>
      <w:r>
        <w:rPr>
          <w:rFonts w:hint="eastAsia" w:ascii="宋体" w:hAnsi="宋体" w:eastAsia="宋体"/>
          <w:color w:val="000000"/>
          <w:sz w:val="24"/>
          <w:szCs w:val="24"/>
          <w:shd w:val="clear" w:color="auto" w:fill="FFFFFF"/>
          <w:lang w:val="en-US" w:eastAsia="zh-CN"/>
        </w:rPr>
        <w:t>紧跟新时代高等教育发展大势，落实立德树人根本任务</w:t>
      </w:r>
      <w:r>
        <w:rPr>
          <w:rFonts w:hint="eastAsia" w:ascii="宋体" w:hAnsi="宋体" w:eastAsia="宋体"/>
          <w:color w:val="000000"/>
          <w:sz w:val="24"/>
          <w:szCs w:val="24"/>
          <w:shd w:val="clear" w:color="auto" w:fill="FFFFFF"/>
        </w:rPr>
        <w:t>，</w:t>
      </w:r>
      <w:r>
        <w:rPr>
          <w:rFonts w:hint="eastAsia" w:ascii="宋体" w:hAnsi="宋体" w:eastAsia="宋体"/>
          <w:color w:val="000000"/>
          <w:sz w:val="24"/>
          <w:szCs w:val="24"/>
          <w:shd w:val="clear" w:color="auto" w:fill="FFFFFF"/>
          <w:lang w:val="en-US" w:eastAsia="zh-CN"/>
        </w:rPr>
        <w:t>实行校园民主，统一全校意志，发挥教职工主人翁作用。</w:t>
      </w:r>
      <w:r>
        <w:rPr>
          <w:rFonts w:hint="eastAsia" w:ascii="宋体" w:hAnsi="宋体" w:eastAsia="宋体"/>
          <w:color w:val="auto"/>
          <w:sz w:val="24"/>
          <w:szCs w:val="24"/>
          <w:shd w:val="clear" w:color="auto" w:fill="FFFFFF"/>
        </w:rPr>
        <w:t>紧紧围绕学校的中心工作</w:t>
      </w:r>
      <w:r>
        <w:rPr>
          <w:rFonts w:hint="eastAsia" w:ascii="宋体" w:hAnsi="宋体" w:eastAsia="宋体"/>
          <w:color w:val="auto"/>
          <w:sz w:val="24"/>
          <w:szCs w:val="24"/>
          <w:shd w:val="clear" w:color="auto" w:fill="FFFFFF"/>
          <w:lang w:eastAsia="zh-CN"/>
        </w:rPr>
        <w:t>，</w:t>
      </w:r>
      <w:r>
        <w:rPr>
          <w:rFonts w:hint="eastAsia" w:ascii="宋体" w:hAnsi="宋体" w:eastAsia="宋体"/>
          <w:color w:val="auto"/>
          <w:sz w:val="24"/>
          <w:szCs w:val="24"/>
          <w:shd w:val="clear" w:color="auto" w:fill="FFFFFF"/>
          <w:lang w:val="en-US" w:eastAsia="zh-CN"/>
        </w:rPr>
        <w:t>为实现把学校建设成为与区域社会有机融合、办学品质不断优化、办学特色更加鲜明的高水平应用型地方民办大学的目标而凝聚力量。</w:t>
      </w:r>
    </w:p>
    <w:p w14:paraId="542BF49D">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二、会议的主要内容</w:t>
      </w:r>
    </w:p>
    <w:p w14:paraId="3E4A687D">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rPr>
      </w:pPr>
      <w:r>
        <w:rPr>
          <w:rFonts w:hint="eastAsia" w:ascii="宋体" w:hAnsi="宋体" w:eastAsia="宋体"/>
          <w:color w:val="auto"/>
          <w:sz w:val="24"/>
          <w:szCs w:val="24"/>
          <w:shd w:val="clear" w:color="auto" w:fill="FFFFFF"/>
        </w:rPr>
        <w:t>1</w:t>
      </w:r>
      <w:r>
        <w:rPr>
          <w:rFonts w:hint="eastAsia" w:ascii="宋体" w:hAnsi="宋体" w:eastAsia="宋体"/>
          <w:color w:val="auto"/>
          <w:sz w:val="24"/>
          <w:szCs w:val="24"/>
          <w:shd w:val="clear" w:color="auto" w:fill="FFFFFF"/>
          <w:lang w:eastAsia="zh-CN"/>
        </w:rPr>
        <w:t>.</w:t>
      </w:r>
      <w:r>
        <w:rPr>
          <w:rFonts w:hint="eastAsia" w:ascii="宋体" w:hAnsi="宋体" w:eastAsia="宋体"/>
          <w:color w:val="auto"/>
          <w:sz w:val="24"/>
          <w:szCs w:val="24"/>
          <w:shd w:val="clear" w:color="auto" w:fill="FFFFFF"/>
        </w:rPr>
        <w:t>听</w:t>
      </w:r>
      <w:r>
        <w:rPr>
          <w:rFonts w:hint="eastAsia" w:ascii="宋体" w:hAnsi="宋体" w:eastAsia="宋体"/>
          <w:color w:val="000000"/>
          <w:sz w:val="24"/>
          <w:szCs w:val="24"/>
          <w:shd w:val="clear" w:color="auto" w:fill="FFFFFF"/>
        </w:rPr>
        <w:t>取和审议校长工作报告；</w:t>
      </w:r>
    </w:p>
    <w:p w14:paraId="6E265F2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rPr>
      </w:pPr>
      <w:r>
        <w:rPr>
          <w:rFonts w:hint="eastAsia" w:ascii="宋体" w:hAnsi="宋体" w:eastAsia="宋体"/>
          <w:color w:val="000000"/>
          <w:sz w:val="24"/>
          <w:szCs w:val="24"/>
          <w:shd w:val="clear" w:color="auto" w:fill="FFFFFF"/>
        </w:rPr>
        <w:t>2</w:t>
      </w:r>
      <w:r>
        <w:rPr>
          <w:rFonts w:hint="eastAsia" w:ascii="宋体" w:hAnsi="宋体" w:eastAsia="宋体"/>
          <w:color w:val="000000"/>
          <w:sz w:val="24"/>
          <w:szCs w:val="24"/>
          <w:shd w:val="clear" w:color="auto" w:fill="FFFFFF"/>
          <w:lang w:eastAsia="zh-CN"/>
        </w:rPr>
        <w:t>.</w:t>
      </w:r>
      <w:r>
        <w:rPr>
          <w:rFonts w:hint="eastAsia" w:ascii="宋体" w:hAnsi="宋体" w:eastAsia="宋体"/>
          <w:color w:val="000000"/>
          <w:sz w:val="24"/>
          <w:szCs w:val="24"/>
          <w:shd w:val="clear" w:color="auto" w:fill="FFFFFF"/>
          <w:lang w:val="en-US" w:eastAsia="zh-CN"/>
        </w:rPr>
        <w:t>听取和</w:t>
      </w:r>
      <w:r>
        <w:rPr>
          <w:rFonts w:hint="eastAsia" w:ascii="宋体" w:hAnsi="宋体" w:eastAsia="宋体"/>
          <w:color w:val="000000"/>
          <w:sz w:val="24"/>
          <w:szCs w:val="24"/>
          <w:shd w:val="clear" w:color="auto" w:fill="FFFFFF"/>
        </w:rPr>
        <w:t>审议工会工作报告；</w:t>
      </w:r>
    </w:p>
    <w:p w14:paraId="6E84BD54">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rPr>
      </w:pPr>
      <w:r>
        <w:rPr>
          <w:rFonts w:hint="eastAsia" w:ascii="宋体" w:hAnsi="宋体" w:eastAsia="宋体"/>
          <w:color w:val="000000"/>
          <w:sz w:val="24"/>
          <w:szCs w:val="24"/>
          <w:shd w:val="clear" w:color="auto" w:fill="FFFFFF"/>
        </w:rPr>
        <w:t>3</w:t>
      </w:r>
      <w:r>
        <w:rPr>
          <w:rFonts w:hint="eastAsia" w:ascii="宋体" w:hAnsi="宋体" w:eastAsia="宋体"/>
          <w:color w:val="000000"/>
          <w:sz w:val="24"/>
          <w:szCs w:val="24"/>
          <w:shd w:val="clear" w:color="auto" w:fill="FFFFFF"/>
          <w:lang w:eastAsia="zh-CN"/>
        </w:rPr>
        <w:t>.</w:t>
      </w:r>
      <w:r>
        <w:rPr>
          <w:rFonts w:hint="eastAsia" w:ascii="宋体" w:hAnsi="宋体" w:eastAsia="宋体"/>
          <w:color w:val="000000"/>
          <w:sz w:val="24"/>
          <w:szCs w:val="24"/>
          <w:shd w:val="clear" w:color="auto" w:fill="FFFFFF"/>
          <w:lang w:val="en-US" w:eastAsia="zh-CN"/>
        </w:rPr>
        <w:t>听取和</w:t>
      </w:r>
      <w:r>
        <w:rPr>
          <w:rFonts w:hint="eastAsia" w:ascii="宋体" w:hAnsi="宋体" w:eastAsia="宋体"/>
          <w:color w:val="000000"/>
          <w:sz w:val="24"/>
          <w:szCs w:val="24"/>
          <w:shd w:val="clear" w:color="auto" w:fill="FFFFFF"/>
        </w:rPr>
        <w:t>审议</w:t>
      </w:r>
      <w:r>
        <w:rPr>
          <w:rFonts w:hint="eastAsia" w:ascii="宋体" w:hAnsi="宋体" w:eastAsia="宋体"/>
          <w:color w:val="000000"/>
          <w:sz w:val="24"/>
          <w:szCs w:val="24"/>
          <w:shd w:val="clear" w:color="auto" w:fill="FFFFFF"/>
          <w:lang w:eastAsia="zh-CN"/>
        </w:rPr>
        <w:t>教职工代表大会暨工会会员代表大会</w:t>
      </w:r>
      <w:r>
        <w:rPr>
          <w:rFonts w:hint="eastAsia" w:ascii="宋体" w:hAnsi="宋体" w:eastAsia="宋体"/>
          <w:color w:val="000000"/>
          <w:sz w:val="24"/>
          <w:szCs w:val="24"/>
          <w:shd w:val="clear" w:color="auto" w:fill="FFFFFF"/>
        </w:rPr>
        <w:t>提案工作报告；</w:t>
      </w:r>
    </w:p>
    <w:p w14:paraId="6DFA8D29">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rPr>
      </w:pPr>
      <w:r>
        <w:rPr>
          <w:rFonts w:hint="eastAsia" w:ascii="宋体" w:hAnsi="宋体" w:eastAsia="宋体"/>
          <w:color w:val="000000"/>
          <w:sz w:val="24"/>
          <w:szCs w:val="24"/>
          <w:shd w:val="clear" w:color="auto" w:fill="FFFFFF"/>
        </w:rPr>
        <w:t>4</w:t>
      </w:r>
      <w:r>
        <w:rPr>
          <w:rFonts w:hint="eastAsia" w:ascii="宋体" w:hAnsi="宋体" w:eastAsia="宋体"/>
          <w:color w:val="000000"/>
          <w:sz w:val="24"/>
          <w:szCs w:val="24"/>
          <w:shd w:val="clear" w:color="auto" w:fill="FFFFFF"/>
          <w:lang w:eastAsia="zh-CN"/>
        </w:rPr>
        <w:t>.</w:t>
      </w:r>
      <w:r>
        <w:rPr>
          <w:rFonts w:hint="eastAsia" w:ascii="宋体" w:hAnsi="宋体" w:eastAsia="宋体"/>
          <w:color w:val="000000"/>
          <w:sz w:val="24"/>
          <w:szCs w:val="24"/>
          <w:shd w:val="clear" w:color="auto" w:fill="FFFFFF"/>
        </w:rPr>
        <w:t>审议学校财务工作报告；</w:t>
      </w:r>
    </w:p>
    <w:p w14:paraId="1C7D354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rPr>
        <w:t>5</w:t>
      </w:r>
      <w:r>
        <w:rPr>
          <w:rFonts w:hint="eastAsia" w:ascii="宋体" w:hAnsi="宋体" w:eastAsia="宋体"/>
          <w:color w:val="000000"/>
          <w:sz w:val="24"/>
          <w:szCs w:val="24"/>
          <w:shd w:val="clear" w:color="auto" w:fill="FFFFFF"/>
          <w:lang w:eastAsia="zh-CN"/>
        </w:rPr>
        <w:t>.</w:t>
      </w:r>
      <w:r>
        <w:rPr>
          <w:rFonts w:hint="eastAsia" w:ascii="宋体" w:hAnsi="宋体" w:eastAsia="宋体"/>
          <w:color w:val="000000"/>
          <w:sz w:val="24"/>
          <w:szCs w:val="24"/>
          <w:shd w:val="clear" w:color="auto" w:fill="FFFFFF"/>
          <w:lang w:val="en-US" w:eastAsia="zh-CN"/>
        </w:rPr>
        <w:t>审议工会财务工作报告；</w:t>
      </w:r>
    </w:p>
    <w:p w14:paraId="4AA573D8">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6.审议学校相关规章制度；</w:t>
      </w:r>
    </w:p>
    <w:p w14:paraId="5ABB3E2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lang w:val="en-US" w:eastAsia="zh-CN"/>
        </w:rPr>
      </w:pPr>
      <w:r>
        <w:rPr>
          <w:rFonts w:hint="eastAsia" w:ascii="宋体" w:hAnsi="宋体" w:eastAsia="宋体"/>
          <w:color w:val="000000"/>
          <w:sz w:val="24"/>
          <w:szCs w:val="24"/>
          <w:shd w:val="clear" w:color="auto" w:fill="FFFFFF"/>
          <w:lang w:val="en-US" w:eastAsia="zh-CN"/>
        </w:rPr>
        <w:t>7.选举表决产生</w:t>
      </w:r>
      <w:r>
        <w:rPr>
          <w:rFonts w:hint="eastAsia" w:ascii="宋体" w:hAnsi="宋体" w:eastAsia="宋体"/>
          <w:color w:val="000000"/>
          <w:sz w:val="24"/>
          <w:szCs w:val="24"/>
          <w:highlight w:val="none"/>
          <w:shd w:val="clear" w:color="auto" w:fill="FFFFFF"/>
          <w:lang w:val="en-US" w:eastAsia="zh-CN"/>
        </w:rPr>
        <w:t>新一届执行委员会、工会委员会、</w:t>
      </w:r>
      <w:r>
        <w:rPr>
          <w:rFonts w:hint="eastAsia" w:ascii="宋体" w:hAnsi="宋体" w:eastAsia="宋体"/>
          <w:color w:val="auto"/>
          <w:sz w:val="24"/>
          <w:szCs w:val="24"/>
          <w:highlight w:val="none"/>
          <w:shd w:val="clear" w:color="auto" w:fill="FFFFFF"/>
        </w:rPr>
        <w:t>经费审查委员会</w:t>
      </w:r>
      <w:r>
        <w:rPr>
          <w:rFonts w:hint="eastAsia" w:ascii="宋体" w:hAnsi="宋体" w:eastAsia="宋体"/>
          <w:color w:val="auto"/>
          <w:sz w:val="24"/>
          <w:szCs w:val="24"/>
          <w:highlight w:val="none"/>
          <w:shd w:val="clear" w:color="auto" w:fill="FFFFFF"/>
          <w:lang w:val="en-US" w:eastAsia="zh-CN"/>
        </w:rPr>
        <w:t>等</w:t>
      </w:r>
      <w:r>
        <w:rPr>
          <w:rFonts w:hint="eastAsia" w:ascii="宋体" w:hAnsi="宋体"/>
          <w:color w:val="auto"/>
          <w:sz w:val="24"/>
          <w:szCs w:val="24"/>
          <w:highlight w:val="none"/>
          <w:shd w:val="clear" w:color="auto" w:fill="FFFFFF"/>
          <w:lang w:val="en-US" w:eastAsia="zh-CN"/>
        </w:rPr>
        <w:t>。</w:t>
      </w:r>
    </w:p>
    <w:p w14:paraId="0AC87BE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三、成立会议筹备工作领导小组</w:t>
      </w:r>
    </w:p>
    <w:p w14:paraId="37BD6C20">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ascii="宋体" w:hAnsi="宋体" w:eastAsia="宋体"/>
          <w:sz w:val="24"/>
          <w:szCs w:val="24"/>
        </w:rPr>
      </w:pPr>
      <w:r>
        <w:rPr>
          <w:rFonts w:hint="eastAsia" w:ascii="宋体" w:hAnsi="宋体" w:eastAsia="宋体"/>
          <w:sz w:val="24"/>
          <w:szCs w:val="24"/>
        </w:rPr>
        <w:t>为保证</w:t>
      </w:r>
      <w:r>
        <w:rPr>
          <w:rFonts w:hint="eastAsia" w:ascii="宋体" w:hAnsi="宋体" w:eastAsia="宋体"/>
          <w:sz w:val="24"/>
          <w:szCs w:val="24"/>
          <w:lang w:eastAsia="zh-CN"/>
        </w:rPr>
        <w:t>教职工代表大会暨工会会员代表大会</w:t>
      </w:r>
      <w:r>
        <w:rPr>
          <w:rFonts w:hint="eastAsia" w:ascii="宋体" w:hAnsi="宋体" w:eastAsia="宋体"/>
          <w:sz w:val="24"/>
          <w:szCs w:val="24"/>
        </w:rPr>
        <w:t>各项筹备工作顺利进行，成立本次</w:t>
      </w:r>
      <w:r>
        <w:rPr>
          <w:rFonts w:hint="eastAsia" w:ascii="宋体" w:hAnsi="宋体" w:eastAsia="宋体"/>
          <w:sz w:val="24"/>
          <w:szCs w:val="24"/>
          <w:lang w:eastAsia="zh-CN"/>
        </w:rPr>
        <w:t>教职工代表大会暨工会会员代表大会</w:t>
      </w:r>
      <w:r>
        <w:rPr>
          <w:rFonts w:hint="eastAsia" w:ascii="宋体" w:hAnsi="宋体" w:eastAsia="宋体"/>
          <w:sz w:val="24"/>
          <w:szCs w:val="24"/>
        </w:rPr>
        <w:t xml:space="preserve">筹备工作领导小组。领导小组组成如下： </w:t>
      </w:r>
    </w:p>
    <w:p w14:paraId="53882423">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宋体" w:hAnsi="宋体" w:eastAsia="宋体"/>
          <w:sz w:val="24"/>
          <w:szCs w:val="24"/>
          <w:lang w:val="en-US" w:eastAsia="zh-CN"/>
        </w:rPr>
      </w:pPr>
      <w:r>
        <w:rPr>
          <w:rFonts w:hint="eastAsia" w:ascii="宋体" w:hAnsi="宋体" w:eastAsia="宋体"/>
          <w:sz w:val="24"/>
          <w:szCs w:val="24"/>
        </w:rPr>
        <w:t>组  长：</w:t>
      </w:r>
      <w:r>
        <w:rPr>
          <w:rFonts w:hint="eastAsia" w:ascii="宋体" w:hAnsi="宋体" w:eastAsia="宋体"/>
          <w:sz w:val="24"/>
          <w:szCs w:val="24"/>
          <w:lang w:val="en-US" w:eastAsia="zh-CN"/>
        </w:rPr>
        <w:t>宋思洁  李锦云</w:t>
      </w:r>
    </w:p>
    <w:p w14:paraId="2CE7162B">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sz w:val="24"/>
          <w:szCs w:val="24"/>
          <w:lang w:val="en-US" w:eastAsia="zh-CN"/>
        </w:rPr>
      </w:pPr>
      <w:r>
        <w:rPr>
          <w:rFonts w:hint="eastAsia" w:ascii="宋体" w:hAnsi="宋体" w:eastAsia="宋体"/>
          <w:sz w:val="24"/>
          <w:szCs w:val="24"/>
        </w:rPr>
        <w:t>副组长：</w:t>
      </w:r>
      <w:r>
        <w:rPr>
          <w:rFonts w:hint="eastAsia" w:ascii="宋体" w:hAnsi="宋体" w:eastAsia="宋体"/>
          <w:sz w:val="24"/>
          <w:szCs w:val="24"/>
          <w:lang w:val="en-US" w:eastAsia="zh-CN"/>
        </w:rPr>
        <w:t>陈  强  刘瑞红</w:t>
      </w:r>
    </w:p>
    <w:p w14:paraId="5779290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宋体" w:hAnsi="宋体" w:eastAsia="宋体"/>
          <w:color w:val="auto"/>
          <w:sz w:val="24"/>
          <w:szCs w:val="24"/>
          <w:lang w:val="en-US" w:eastAsia="zh-CN"/>
        </w:rPr>
      </w:pPr>
      <w:r>
        <w:rPr>
          <w:rFonts w:hint="eastAsia" w:ascii="宋体" w:hAnsi="宋体" w:eastAsia="宋体"/>
          <w:sz w:val="24"/>
          <w:szCs w:val="24"/>
        </w:rPr>
        <w:t>成  员</w:t>
      </w: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按姓氏笔画排列</w:t>
      </w:r>
      <w:r>
        <w:rPr>
          <w:rFonts w:hint="eastAsia" w:ascii="宋体" w:hAnsi="宋体" w:eastAsia="宋体"/>
          <w:color w:val="auto"/>
          <w:sz w:val="24"/>
          <w:szCs w:val="24"/>
          <w:lang w:eastAsia="zh-CN"/>
        </w:rPr>
        <w:t>）</w:t>
      </w:r>
      <w:r>
        <w:rPr>
          <w:rFonts w:hint="eastAsia" w:ascii="宋体" w:hAnsi="宋体" w:eastAsia="宋体"/>
          <w:sz w:val="24"/>
          <w:szCs w:val="24"/>
        </w:rPr>
        <w:t>：</w:t>
      </w:r>
      <w:r>
        <w:rPr>
          <w:rFonts w:hint="eastAsia" w:ascii="宋体" w:hAnsi="宋体" w:eastAsia="宋体"/>
          <w:strike w:val="0"/>
          <w:dstrike w:val="0"/>
          <w:color w:val="auto"/>
          <w:sz w:val="24"/>
          <w:szCs w:val="24"/>
          <w:lang w:val="en-US" w:eastAsia="zh-CN"/>
        </w:rPr>
        <w:t xml:space="preserve">王  卉   </w:t>
      </w:r>
      <w:r>
        <w:rPr>
          <w:rFonts w:hint="eastAsia" w:ascii="宋体" w:hAnsi="宋体" w:eastAsia="宋体"/>
          <w:color w:val="auto"/>
          <w:sz w:val="24"/>
          <w:szCs w:val="24"/>
          <w:lang w:val="en-US" w:eastAsia="zh-CN"/>
        </w:rPr>
        <w:t xml:space="preserve">王龙飞   </w:t>
      </w:r>
      <w:r>
        <w:rPr>
          <w:rFonts w:hint="eastAsia" w:ascii="宋体" w:hAnsi="宋体" w:eastAsia="宋体"/>
          <w:color w:val="auto"/>
          <w:sz w:val="24"/>
          <w:szCs w:val="24"/>
          <w:highlight w:val="none"/>
          <w:lang w:val="en-US" w:eastAsia="zh-CN"/>
        </w:rPr>
        <w:t xml:space="preserve">王雪芳  </w:t>
      </w:r>
      <w:r>
        <w:rPr>
          <w:rFonts w:hint="eastAsia" w:ascii="宋体" w:hAnsi="宋体" w:eastAsia="宋体"/>
          <w:color w:val="auto"/>
          <w:sz w:val="24"/>
          <w:szCs w:val="24"/>
          <w:lang w:val="en-US" w:eastAsia="zh-CN"/>
        </w:rPr>
        <w:t xml:space="preserve">申春忙   任  倩    </w:t>
      </w:r>
      <w:r>
        <w:rPr>
          <w:rFonts w:hint="eastAsia" w:ascii="宋体" w:hAnsi="宋体" w:eastAsia="宋体"/>
          <w:strike w:val="0"/>
          <w:dstrike w:val="0"/>
          <w:color w:val="auto"/>
          <w:sz w:val="24"/>
          <w:szCs w:val="24"/>
          <w:lang w:val="en-US" w:eastAsia="zh-CN"/>
        </w:rPr>
        <w:t xml:space="preserve">刘  军  </w:t>
      </w:r>
      <w:r>
        <w:rPr>
          <w:rFonts w:hint="eastAsia" w:ascii="宋体" w:hAnsi="宋体" w:eastAsia="宋体"/>
          <w:color w:val="auto"/>
          <w:sz w:val="24"/>
          <w:szCs w:val="24"/>
          <w:shd w:val="clear" w:color="auto" w:fill="FFFFFF"/>
          <w:lang w:val="en-US" w:eastAsia="zh-CN"/>
        </w:rPr>
        <w:t xml:space="preserve">刘秀义  </w:t>
      </w:r>
      <w:r>
        <w:rPr>
          <w:rFonts w:hint="eastAsia" w:ascii="宋体" w:hAnsi="宋体" w:eastAsia="宋体"/>
          <w:color w:val="auto"/>
          <w:sz w:val="24"/>
          <w:szCs w:val="24"/>
          <w:lang w:val="en-US" w:eastAsia="zh-CN"/>
        </w:rPr>
        <w:t xml:space="preserve">刘  博  </w:t>
      </w:r>
      <w:r>
        <w:rPr>
          <w:rFonts w:hint="eastAsia" w:ascii="宋体" w:hAnsi="宋体" w:eastAsia="宋体"/>
          <w:color w:val="auto"/>
          <w:sz w:val="24"/>
          <w:szCs w:val="24"/>
          <w:shd w:val="clear" w:color="auto" w:fill="FFFFFF"/>
          <w:lang w:val="en-US" w:eastAsia="zh-CN"/>
        </w:rPr>
        <w:t xml:space="preserve">李献伟  </w:t>
      </w:r>
      <w:r>
        <w:rPr>
          <w:rFonts w:hint="eastAsia" w:ascii="宋体" w:hAnsi="宋体" w:eastAsia="宋体"/>
          <w:color w:val="auto"/>
          <w:sz w:val="24"/>
          <w:szCs w:val="24"/>
          <w:lang w:val="en-US" w:eastAsia="zh-CN"/>
        </w:rPr>
        <w:t xml:space="preserve">杨  菲  张  川   张  宁  张顺友  陆  兵  </w:t>
      </w:r>
      <w:r>
        <w:rPr>
          <w:rFonts w:hint="eastAsia" w:ascii="宋体" w:hAnsi="宋体" w:eastAsia="宋体"/>
          <w:color w:val="auto"/>
          <w:sz w:val="24"/>
          <w:szCs w:val="24"/>
          <w:shd w:val="clear" w:color="auto" w:fill="FFFFFF"/>
          <w:lang w:val="en-US" w:eastAsia="zh-CN"/>
        </w:rPr>
        <w:t xml:space="preserve">赵保峰  </w:t>
      </w:r>
      <w:r>
        <w:rPr>
          <w:rFonts w:hint="eastAsia" w:ascii="宋体" w:hAnsi="宋体" w:eastAsia="宋体"/>
          <w:color w:val="auto"/>
          <w:sz w:val="24"/>
          <w:szCs w:val="24"/>
          <w:lang w:val="en-US" w:eastAsia="zh-CN"/>
        </w:rPr>
        <w:t>胡威立  贵传忠  侯俊卿</w:t>
      </w:r>
      <w:r>
        <w:rPr>
          <w:rFonts w:hint="eastAsia" w:ascii="宋体" w:hAnsi="宋体" w:eastAsia="宋体"/>
          <w:color w:val="auto"/>
          <w:sz w:val="24"/>
          <w:szCs w:val="24"/>
          <w:shd w:val="clear" w:color="auto" w:fill="FFFFFF"/>
          <w:lang w:val="en-US" w:eastAsia="zh-CN"/>
        </w:rPr>
        <w:t xml:space="preserve">  </w:t>
      </w:r>
      <w:r>
        <w:rPr>
          <w:rFonts w:hint="eastAsia" w:ascii="宋体" w:hAnsi="宋体" w:eastAsia="宋体"/>
          <w:color w:val="auto"/>
          <w:sz w:val="24"/>
          <w:szCs w:val="24"/>
          <w:lang w:val="en-US" w:eastAsia="zh-CN"/>
        </w:rPr>
        <w:t xml:space="preserve">姚  伟  </w:t>
      </w:r>
      <w:r>
        <w:rPr>
          <w:rFonts w:hint="eastAsia" w:ascii="宋体" w:hAnsi="宋体" w:eastAsia="宋体"/>
          <w:color w:val="auto"/>
          <w:sz w:val="24"/>
          <w:szCs w:val="24"/>
          <w:shd w:val="clear" w:color="auto" w:fill="FFFFFF"/>
          <w:lang w:val="en-US" w:eastAsia="zh-CN"/>
        </w:rPr>
        <w:t xml:space="preserve">姚运华  </w:t>
      </w:r>
      <w:r>
        <w:rPr>
          <w:rFonts w:hint="eastAsia" w:ascii="宋体" w:hAnsi="宋体" w:eastAsia="宋体"/>
          <w:color w:val="auto"/>
          <w:sz w:val="24"/>
          <w:szCs w:val="24"/>
          <w:lang w:val="en-US" w:eastAsia="zh-CN"/>
        </w:rPr>
        <w:t>徐  刚   高建宇</w:t>
      </w:r>
      <w:r>
        <w:rPr>
          <w:rFonts w:hint="eastAsia" w:ascii="宋体" w:hAnsi="宋体" w:eastAsia="宋体"/>
          <w:color w:val="auto"/>
          <w:sz w:val="24"/>
          <w:szCs w:val="24"/>
        </w:rPr>
        <w:t xml:space="preserve">  </w:t>
      </w:r>
      <w:r>
        <w:rPr>
          <w:rFonts w:hint="eastAsia" w:ascii="宋体" w:hAnsi="宋体" w:eastAsia="宋体"/>
          <w:color w:val="auto"/>
          <w:sz w:val="24"/>
          <w:szCs w:val="24"/>
          <w:lang w:val="en-US" w:eastAsia="zh-CN"/>
        </w:rPr>
        <w:t xml:space="preserve"> 梁  晓 </w:t>
      </w:r>
    </w:p>
    <w:p w14:paraId="42E174C3">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sz w:val="24"/>
          <w:szCs w:val="24"/>
        </w:rPr>
      </w:pPr>
      <w:r>
        <w:rPr>
          <w:rFonts w:hint="eastAsia" w:ascii="宋体" w:hAnsi="宋体" w:eastAsia="宋体"/>
          <w:sz w:val="24"/>
          <w:szCs w:val="24"/>
        </w:rPr>
        <w:t>筹备工作领导小组办公室设在校工会</w:t>
      </w:r>
      <w:r>
        <w:rPr>
          <w:rFonts w:hint="eastAsia" w:ascii="宋体" w:hAnsi="宋体" w:eastAsia="宋体"/>
          <w:sz w:val="24"/>
          <w:szCs w:val="24"/>
          <w:lang w:eastAsia="zh-CN"/>
        </w:rPr>
        <w:t>，</w:t>
      </w:r>
      <w:r>
        <w:rPr>
          <w:rFonts w:hint="eastAsia" w:ascii="宋体" w:hAnsi="宋体" w:eastAsia="宋体"/>
          <w:color w:val="auto"/>
          <w:sz w:val="24"/>
          <w:szCs w:val="24"/>
          <w:lang w:val="en-US" w:eastAsia="zh-CN"/>
        </w:rPr>
        <w:t>办公室主任由</w:t>
      </w:r>
      <w:r>
        <w:rPr>
          <w:rFonts w:hint="eastAsia" w:ascii="宋体" w:hAnsi="宋体" w:eastAsia="宋体"/>
          <w:color w:val="auto"/>
          <w:sz w:val="24"/>
          <w:szCs w:val="24"/>
          <w:highlight w:val="none"/>
          <w:lang w:val="en-US" w:eastAsia="zh-CN"/>
        </w:rPr>
        <w:t>刘瑞红担任</w:t>
      </w:r>
      <w:r>
        <w:rPr>
          <w:rFonts w:hint="eastAsia" w:ascii="宋体" w:hAnsi="宋体" w:eastAsia="宋体"/>
          <w:sz w:val="24"/>
          <w:szCs w:val="24"/>
        </w:rPr>
        <w:t>。</w:t>
      </w:r>
    </w:p>
    <w:p w14:paraId="2D9EFAF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下设九个工作组：</w:t>
      </w:r>
    </w:p>
    <w:p w14:paraId="7AC586F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1.会议召集组：宋思洁任组长，成员：胡威立、王龙飞、</w:t>
      </w:r>
      <w:r>
        <w:rPr>
          <w:rFonts w:hint="eastAsia" w:ascii="宋体" w:hAnsi="宋体" w:eastAsia="宋体"/>
          <w:sz w:val="24"/>
          <w:szCs w:val="24"/>
          <w:lang w:val="en-US" w:eastAsia="zh-CN"/>
        </w:rPr>
        <w:t>王雪芳</w:t>
      </w:r>
      <w:r>
        <w:rPr>
          <w:rFonts w:hint="eastAsia" w:ascii="宋体" w:hAnsi="宋体" w:eastAsia="宋体"/>
          <w:color w:val="000000"/>
          <w:sz w:val="24"/>
          <w:szCs w:val="24"/>
          <w:shd w:val="clear" w:color="auto" w:fill="FFFFFF"/>
          <w:lang w:val="en-US" w:eastAsia="zh-CN"/>
        </w:rPr>
        <w:t>。负责联系各代表团，组织选举大会主席团；召集预备会和正式会议及团长会议，组织代表讨论会、汇报会等；</w:t>
      </w:r>
    </w:p>
    <w:p w14:paraId="59F48BE8">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2.文件起草组：</w:t>
      </w:r>
      <w:r>
        <w:rPr>
          <w:rFonts w:hint="eastAsia" w:ascii="宋体" w:hAnsi="宋体" w:eastAsia="宋体"/>
          <w:color w:val="auto"/>
          <w:sz w:val="24"/>
          <w:szCs w:val="24"/>
          <w:highlight w:val="none"/>
          <w:lang w:val="en-US" w:eastAsia="zh-CN"/>
        </w:rPr>
        <w:t>刘瑞红</w:t>
      </w:r>
      <w:r>
        <w:rPr>
          <w:rFonts w:hint="eastAsia" w:ascii="宋体" w:hAnsi="宋体" w:eastAsia="宋体"/>
          <w:color w:val="auto"/>
          <w:sz w:val="24"/>
          <w:szCs w:val="24"/>
          <w:highlight w:val="none"/>
          <w:shd w:val="clear" w:color="auto" w:fill="FFFFFF"/>
          <w:lang w:val="en-US" w:eastAsia="zh-CN"/>
        </w:rPr>
        <w:t>任组长</w:t>
      </w:r>
      <w:r>
        <w:rPr>
          <w:rFonts w:hint="eastAsia" w:ascii="宋体" w:hAnsi="宋体" w:eastAsia="宋体"/>
          <w:color w:val="000000"/>
          <w:sz w:val="24"/>
          <w:szCs w:val="24"/>
          <w:shd w:val="clear" w:color="auto" w:fill="FFFFFF"/>
          <w:lang w:val="en-US" w:eastAsia="zh-CN"/>
        </w:rPr>
        <w:t>，成员：胡威立、谷景致、王雪芳。制定会议通知、议程安排，印制会议文件，负责起草各项报告以及大会需要通过的各项决议等；</w:t>
      </w:r>
    </w:p>
    <w:p w14:paraId="65F8C92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3.代表资格审查组：</w:t>
      </w:r>
      <w:r>
        <w:rPr>
          <w:rFonts w:hint="eastAsia" w:ascii="宋体" w:hAnsi="宋体" w:eastAsia="宋体"/>
          <w:color w:val="auto"/>
          <w:sz w:val="24"/>
          <w:szCs w:val="24"/>
          <w:shd w:val="clear" w:color="auto" w:fill="FFFFFF"/>
          <w:lang w:val="en-US" w:eastAsia="zh-CN"/>
        </w:rPr>
        <w:t>张川任组</w:t>
      </w:r>
      <w:r>
        <w:rPr>
          <w:rFonts w:hint="eastAsia" w:ascii="宋体" w:hAnsi="宋体" w:eastAsia="宋体"/>
          <w:color w:val="000000"/>
          <w:sz w:val="24"/>
          <w:szCs w:val="24"/>
          <w:shd w:val="clear" w:color="auto" w:fill="FFFFFF"/>
          <w:lang w:val="en-US" w:eastAsia="zh-CN"/>
        </w:rPr>
        <w:t>长，成员：张宁、姚伟。负责代表选举、代表资格审查，核查出席大会人数等；</w:t>
      </w:r>
    </w:p>
    <w:p w14:paraId="68004F8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4.选举工作组：</w:t>
      </w:r>
      <w:r>
        <w:rPr>
          <w:rFonts w:hint="eastAsia" w:ascii="宋体" w:hAnsi="宋体" w:eastAsia="宋体"/>
          <w:color w:val="auto"/>
          <w:sz w:val="24"/>
          <w:szCs w:val="24"/>
          <w:lang w:val="en-US" w:eastAsia="zh-CN"/>
        </w:rPr>
        <w:t>王龙飞</w:t>
      </w:r>
      <w:r>
        <w:rPr>
          <w:rFonts w:hint="eastAsia" w:ascii="宋体" w:hAnsi="宋体" w:eastAsia="宋体"/>
          <w:color w:val="auto"/>
          <w:sz w:val="24"/>
          <w:szCs w:val="24"/>
          <w:shd w:val="clear" w:color="auto" w:fill="FFFFFF"/>
          <w:lang w:val="en-US" w:eastAsia="zh-CN"/>
        </w:rPr>
        <w:t>任组</w:t>
      </w:r>
      <w:r>
        <w:rPr>
          <w:rFonts w:hint="eastAsia" w:ascii="宋体" w:hAnsi="宋体" w:eastAsia="宋体"/>
          <w:color w:val="000000"/>
          <w:sz w:val="24"/>
          <w:szCs w:val="24"/>
          <w:shd w:val="clear" w:color="auto" w:fill="FFFFFF"/>
          <w:lang w:val="en-US" w:eastAsia="zh-CN"/>
        </w:rPr>
        <w:t>长，成员：徐刚、</w:t>
      </w:r>
      <w:r>
        <w:rPr>
          <w:rFonts w:hint="eastAsia" w:ascii="宋体" w:hAnsi="宋体" w:eastAsia="宋体"/>
          <w:color w:val="000000"/>
          <w:sz w:val="24"/>
          <w:szCs w:val="24"/>
          <w:highlight w:val="none"/>
          <w:shd w:val="clear" w:color="auto" w:fill="FFFFFF"/>
          <w:lang w:val="en-US" w:eastAsia="zh-CN"/>
        </w:rPr>
        <w:t>王卉。负责组织</w:t>
      </w:r>
      <w:r>
        <w:rPr>
          <w:rFonts w:hint="eastAsia" w:ascii="宋体" w:hAnsi="宋体" w:eastAsia="宋体"/>
          <w:color w:val="auto"/>
          <w:sz w:val="24"/>
          <w:szCs w:val="24"/>
          <w:highlight w:val="none"/>
          <w:shd w:val="clear" w:color="auto" w:fill="FFFFFF"/>
          <w:lang w:val="en-US" w:eastAsia="zh-CN"/>
        </w:rPr>
        <w:t>执行委员会、工会委员会、</w:t>
      </w:r>
      <w:r>
        <w:rPr>
          <w:rFonts w:hint="eastAsia" w:ascii="宋体" w:hAnsi="宋体" w:eastAsia="宋体"/>
          <w:color w:val="auto"/>
          <w:sz w:val="24"/>
          <w:szCs w:val="24"/>
          <w:highlight w:val="none"/>
          <w:shd w:val="clear" w:color="auto" w:fill="FFFFFF"/>
        </w:rPr>
        <w:t>经费审查委员会</w:t>
      </w:r>
      <w:r>
        <w:rPr>
          <w:rFonts w:hint="eastAsia" w:ascii="宋体" w:hAnsi="宋体"/>
          <w:color w:val="auto"/>
          <w:sz w:val="24"/>
          <w:szCs w:val="24"/>
          <w:highlight w:val="none"/>
          <w:shd w:val="clear" w:color="auto" w:fill="FFFFFF"/>
          <w:lang w:eastAsia="zh-CN"/>
        </w:rPr>
        <w:t>、</w:t>
      </w:r>
      <w:r>
        <w:rPr>
          <w:rFonts w:hint="eastAsia" w:ascii="宋体" w:hAnsi="宋体"/>
          <w:color w:val="auto"/>
          <w:sz w:val="24"/>
          <w:szCs w:val="24"/>
          <w:highlight w:val="none"/>
          <w:shd w:val="clear" w:color="auto" w:fill="FFFFFF"/>
          <w:lang w:val="en-US" w:eastAsia="zh-CN"/>
        </w:rPr>
        <w:t>女职工委员会等</w:t>
      </w:r>
      <w:r>
        <w:rPr>
          <w:rFonts w:hint="eastAsia" w:ascii="宋体" w:hAnsi="宋体" w:eastAsia="宋体"/>
          <w:color w:val="000000"/>
          <w:sz w:val="24"/>
          <w:szCs w:val="24"/>
          <w:shd w:val="clear" w:color="auto" w:fill="FFFFFF"/>
          <w:lang w:val="en-US" w:eastAsia="zh-CN"/>
        </w:rPr>
        <w:t>的选举表决，制作选票，公布选举结果等；</w:t>
      </w:r>
    </w:p>
    <w:p w14:paraId="292FDE7D">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5.提案工作组：王雪芳任组长，成员：</w:t>
      </w:r>
      <w:r>
        <w:rPr>
          <w:rFonts w:hint="eastAsia" w:ascii="宋体" w:hAnsi="宋体" w:eastAsia="宋体"/>
          <w:color w:val="auto"/>
          <w:sz w:val="24"/>
          <w:szCs w:val="24"/>
          <w:lang w:val="en-US" w:eastAsia="zh-CN"/>
        </w:rPr>
        <w:t>侯俊卿、</w:t>
      </w:r>
      <w:r>
        <w:rPr>
          <w:rFonts w:hint="eastAsia" w:ascii="宋体" w:hAnsi="宋体" w:eastAsia="宋体"/>
          <w:color w:val="000000"/>
          <w:sz w:val="24"/>
          <w:szCs w:val="24"/>
          <w:shd w:val="clear" w:color="auto" w:fill="FFFFFF"/>
          <w:lang w:val="en-US" w:eastAsia="zh-CN"/>
        </w:rPr>
        <w:t>付文。查看上届提案档案，整理上届提案的落实情况，征集、整理本次会议提案，起草并向大会报告上届提案落实情况和本届提案征集情况；</w:t>
      </w:r>
    </w:p>
    <w:p w14:paraId="0C52E4C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6.会务组：胡威立任组长，成员：孙会娟、王雪芳。负责全程会务服务，制作桌牌、代表证，邀请、接待特邀代表和嘉宾，签到，安排讨论地点，发放会议材料等，安排会场；</w:t>
      </w:r>
    </w:p>
    <w:p w14:paraId="0955FA14">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7.场地和设备组：李献伟任组长，成员：宋超、张坦、王冲。保证预备会议、正式会议、各代表团讨论会的场地、设备的使用等；</w:t>
      </w:r>
    </w:p>
    <w:p w14:paraId="7990EBF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8.宣传组：赵保峰任组长，成员：安峰。制作室内、室外横幅，摄影摄像及宣传；</w:t>
      </w:r>
    </w:p>
    <w:p w14:paraId="467D0D6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lang w:val="en-US" w:eastAsia="zh-CN"/>
        </w:rPr>
      </w:pPr>
      <w:r>
        <w:rPr>
          <w:rFonts w:hint="eastAsia" w:ascii="宋体" w:hAnsi="宋体" w:eastAsia="宋体"/>
          <w:color w:val="000000"/>
          <w:sz w:val="24"/>
          <w:szCs w:val="24"/>
          <w:shd w:val="clear" w:color="auto" w:fill="FFFFFF"/>
          <w:lang w:val="en-US" w:eastAsia="zh-CN"/>
        </w:rPr>
        <w:t>9.后勤保障组：姚运华、刘秀义任组长，成员：王强、王五英及后勤处、保卫处相关人员。负责会场卫生、安全，参会人员的用水、午餐，保障车辆。</w:t>
      </w:r>
    </w:p>
    <w:p w14:paraId="49A46554">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四、教职工代表大会暨工会会员代表大会代表分配及产生</w:t>
      </w:r>
    </w:p>
    <w:p w14:paraId="7DFE6938">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b w:val="0"/>
          <w:bCs w:val="0"/>
          <w:color w:val="000000"/>
          <w:sz w:val="24"/>
          <w:szCs w:val="24"/>
          <w:shd w:val="clear" w:color="auto" w:fill="FFFFFF"/>
          <w:lang w:val="en-US" w:eastAsia="zh-CN"/>
        </w:rPr>
      </w:pPr>
      <w:r>
        <w:rPr>
          <w:rFonts w:hint="eastAsia" w:ascii="宋体" w:hAnsi="宋体" w:eastAsia="宋体"/>
          <w:b w:val="0"/>
          <w:bCs w:val="0"/>
          <w:color w:val="000000"/>
          <w:sz w:val="24"/>
          <w:szCs w:val="24"/>
          <w:shd w:val="clear" w:color="auto" w:fill="FFFFFF"/>
          <w:lang w:val="en-US" w:eastAsia="zh-CN"/>
        </w:rPr>
        <w:t>（一）正式代表名额的分配及产生</w:t>
      </w:r>
    </w:p>
    <w:p w14:paraId="7B473BEC">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1.代表名额：根据《河北传媒学院教职工代表大会暨工会会员代表大会实施办法》相关规定</w:t>
      </w:r>
      <w:r>
        <w:rPr>
          <w:rFonts w:hint="eastAsia" w:ascii="宋体" w:hAnsi="宋体" w:eastAsia="宋体"/>
          <w:color w:val="auto"/>
          <w:sz w:val="24"/>
          <w:szCs w:val="24"/>
          <w:shd w:val="clear" w:color="auto" w:fill="FFFFFF"/>
          <w:lang w:val="en-US" w:eastAsia="zh-CN"/>
        </w:rPr>
        <w:t>，</w:t>
      </w:r>
      <w:r>
        <w:rPr>
          <w:rFonts w:hint="eastAsia" w:ascii="宋体" w:hAnsi="宋体" w:eastAsia="宋体"/>
          <w:color w:val="000000"/>
          <w:sz w:val="24"/>
          <w:szCs w:val="24"/>
          <w:shd w:val="clear" w:color="auto" w:fill="FFFFFF"/>
          <w:lang w:val="en-US" w:eastAsia="zh-CN"/>
        </w:rPr>
        <w:t>正式代表名额拟定为125人。</w:t>
      </w:r>
    </w:p>
    <w:p w14:paraId="4054F25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auto"/>
          <w:sz w:val="24"/>
          <w:szCs w:val="24"/>
        </w:rPr>
      </w:pPr>
      <w:r>
        <w:rPr>
          <w:rFonts w:hint="eastAsia" w:ascii="宋体" w:hAnsi="宋体" w:eastAsia="宋体"/>
          <w:color w:val="000000"/>
          <w:sz w:val="24"/>
          <w:szCs w:val="24"/>
          <w:shd w:val="clear" w:color="auto" w:fill="FFFFFF"/>
          <w:lang w:val="en-US" w:eastAsia="zh-CN"/>
        </w:rPr>
        <w:t>2.代表的产生：代表的选举以单位组合的形式进行，各单位组合由第五届工会委员会指定一名主要单位的党政负责人作为选举召集人，组织选举工作。选举办法：充分发扬民主，采取先协商产生候选人、再投票选出代表的方式。选举完成后，单位组合就自动成为代表团，并由选举召集人组织全团代表推选出团长、副团长（兼联络员）各1名。至此，选举召集人的工作任务完成，然后把代表团的组织工作移交给代表团团长。代表名额分配</w:t>
      </w:r>
      <w:r>
        <w:rPr>
          <w:rFonts w:hint="eastAsia" w:ascii="宋体" w:hAnsi="宋体" w:eastAsia="宋体"/>
          <w:color w:val="auto"/>
          <w:sz w:val="24"/>
          <w:szCs w:val="24"/>
        </w:rPr>
        <w:t>按照各基层单位具有代表资格的职工</w:t>
      </w: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会员</w:t>
      </w: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总数</w:t>
      </w:r>
      <w:r>
        <w:rPr>
          <w:rFonts w:hint="eastAsia" w:ascii="宋体" w:hAnsi="宋体" w:eastAsia="宋体"/>
          <w:color w:val="auto"/>
          <w:sz w:val="24"/>
          <w:szCs w:val="24"/>
        </w:rPr>
        <w:t>确定</w:t>
      </w:r>
      <w:r>
        <w:rPr>
          <w:rFonts w:hint="eastAsia" w:ascii="宋体" w:hAnsi="宋体" w:eastAsia="宋体"/>
          <w:color w:val="auto"/>
          <w:sz w:val="24"/>
          <w:szCs w:val="24"/>
          <w:lang w:eastAsia="zh-CN"/>
        </w:rPr>
        <w:t>（</w:t>
      </w:r>
      <w:r>
        <w:rPr>
          <w:rFonts w:hint="eastAsia" w:ascii="宋体" w:hAnsi="宋体" w:eastAsia="宋体"/>
          <w:color w:val="000000"/>
          <w:sz w:val="24"/>
          <w:szCs w:val="24"/>
          <w:shd w:val="clear" w:color="auto" w:fill="FFFFFF"/>
          <w:lang w:val="en-US" w:eastAsia="zh-CN"/>
        </w:rPr>
        <w:t>具体见附件1</w:t>
      </w:r>
      <w:r>
        <w:rPr>
          <w:rFonts w:hint="eastAsia" w:ascii="宋体" w:hAnsi="宋体" w:eastAsia="宋体"/>
          <w:color w:val="auto"/>
          <w:sz w:val="24"/>
          <w:szCs w:val="24"/>
          <w:lang w:eastAsia="zh-CN"/>
        </w:rPr>
        <w:t>）</w:t>
      </w:r>
      <w:r>
        <w:rPr>
          <w:rFonts w:hint="eastAsia" w:ascii="宋体" w:hAnsi="宋体" w:eastAsia="宋体"/>
          <w:color w:val="000000"/>
          <w:sz w:val="24"/>
          <w:szCs w:val="24"/>
          <w:shd w:val="clear" w:color="auto" w:fill="FFFFFF"/>
          <w:lang w:val="en-US" w:eastAsia="zh-CN"/>
        </w:rPr>
        <w:t>。</w:t>
      </w:r>
      <w:r>
        <w:rPr>
          <w:rFonts w:hint="eastAsia" w:ascii="宋体" w:hAnsi="宋体" w:eastAsia="宋体"/>
          <w:sz w:val="24"/>
          <w:szCs w:val="24"/>
        </w:rPr>
        <w:t>在代表的构成中，</w:t>
      </w:r>
      <w:r>
        <w:rPr>
          <w:rFonts w:hint="eastAsia" w:ascii="宋体" w:hAnsi="宋体" w:eastAsia="宋体"/>
          <w:sz w:val="24"/>
          <w:szCs w:val="24"/>
          <w:lang w:val="en-US" w:eastAsia="zh-CN"/>
        </w:rPr>
        <w:t>一线</w:t>
      </w:r>
      <w:r>
        <w:rPr>
          <w:rFonts w:hint="eastAsia" w:ascii="宋体" w:hAnsi="宋体" w:eastAsia="宋体"/>
          <w:sz w:val="24"/>
          <w:szCs w:val="24"/>
        </w:rPr>
        <w:t>教师代表应占代表总数的60%以上</w:t>
      </w:r>
      <w:r>
        <w:rPr>
          <w:rFonts w:hint="eastAsia" w:ascii="宋体" w:hAnsi="宋体" w:eastAsia="宋体"/>
          <w:sz w:val="24"/>
          <w:szCs w:val="24"/>
          <w:lang w:eastAsia="zh-CN"/>
        </w:rPr>
        <w:t>，</w:t>
      </w:r>
      <w:r>
        <w:rPr>
          <w:rFonts w:hint="eastAsia" w:ascii="宋体" w:hAnsi="宋体" w:eastAsia="宋体"/>
          <w:sz w:val="24"/>
          <w:szCs w:val="24"/>
        </w:rPr>
        <w:t>同时要体现代表的广泛性，</w:t>
      </w:r>
      <w:r>
        <w:rPr>
          <w:rFonts w:hint="eastAsia" w:ascii="宋体" w:hAnsi="宋体" w:eastAsia="宋体"/>
          <w:color w:val="auto"/>
          <w:sz w:val="24"/>
          <w:szCs w:val="24"/>
        </w:rPr>
        <w:t>青年教师、女职工、先进</w:t>
      </w:r>
      <w:r>
        <w:rPr>
          <w:rFonts w:hint="eastAsia" w:ascii="宋体" w:hAnsi="宋体" w:eastAsia="宋体"/>
          <w:color w:val="auto"/>
          <w:sz w:val="24"/>
          <w:szCs w:val="24"/>
          <w:lang w:val="en-US" w:eastAsia="zh-CN"/>
        </w:rPr>
        <w:t>工作者</w:t>
      </w:r>
      <w:r>
        <w:rPr>
          <w:rFonts w:hint="eastAsia" w:ascii="宋体" w:hAnsi="宋体" w:eastAsia="宋体"/>
          <w:color w:val="auto"/>
          <w:sz w:val="24"/>
          <w:szCs w:val="24"/>
        </w:rPr>
        <w:t>等方面的代表应占一定比例。学校领导班子成员分配到各基层单位作为代表候选人参加选举。</w:t>
      </w:r>
    </w:p>
    <w:p w14:paraId="3D045220">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auto"/>
          <w:sz w:val="24"/>
          <w:szCs w:val="24"/>
        </w:rPr>
      </w:pPr>
      <w:r>
        <w:rPr>
          <w:rFonts w:hint="eastAsia" w:ascii="宋体" w:hAnsi="宋体" w:eastAsia="宋体"/>
          <w:color w:val="auto"/>
          <w:sz w:val="24"/>
          <w:szCs w:val="24"/>
          <w:lang w:val="en-US" w:eastAsia="zh-CN"/>
        </w:rPr>
        <w:t>3.代表条件：</w:t>
      </w:r>
      <w:r>
        <w:rPr>
          <w:rFonts w:hint="eastAsia" w:ascii="宋体" w:hAnsi="宋体" w:eastAsia="宋体"/>
          <w:color w:val="auto"/>
          <w:sz w:val="24"/>
          <w:szCs w:val="24"/>
          <w:lang w:eastAsia="zh-CN"/>
        </w:rPr>
        <w:t>教职工代表大会暨工会会员代表大会</w:t>
      </w:r>
      <w:r>
        <w:rPr>
          <w:rFonts w:hint="eastAsia" w:ascii="宋体" w:hAnsi="宋体" w:eastAsia="宋体"/>
          <w:color w:val="auto"/>
          <w:sz w:val="24"/>
          <w:szCs w:val="24"/>
        </w:rPr>
        <w:t>代表应具有较高的思想政治素质，坚持四项基本原则，拥护改革开放政策，有较强的民主意识和参政议政能力，关心学校的建设发展和教职工的切身利益，工作热情负责，在群众中有较高威信。</w:t>
      </w:r>
    </w:p>
    <w:p w14:paraId="39C0847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4.代表登记、公示和确认：在完成代表选举、代表团正式组建后，由团长指定一名秘书，秘书负责填写代表基本情况汇总表（附件2），代表登记表（附件3）由代表本人填写，于 2023年12月22日前上报学校工会。工会负责将代表名单在校内网或公示栏公示</w:t>
      </w:r>
      <w:r>
        <w:rPr>
          <w:rFonts w:hint="eastAsia" w:ascii="宋体" w:hAnsi="宋体" w:eastAsia="宋体"/>
          <w:color w:val="000000"/>
          <w:sz w:val="24"/>
          <w:szCs w:val="24"/>
          <w:highlight w:val="none"/>
          <w:shd w:val="clear" w:color="auto" w:fill="FFFFFF"/>
          <w:lang w:val="en-US" w:eastAsia="zh-CN"/>
        </w:rPr>
        <w:t>5个工作日</w:t>
      </w:r>
      <w:r>
        <w:rPr>
          <w:rFonts w:hint="eastAsia" w:ascii="宋体" w:hAnsi="宋体" w:eastAsia="宋体"/>
          <w:color w:val="000000"/>
          <w:sz w:val="24"/>
          <w:szCs w:val="24"/>
          <w:shd w:val="clear" w:color="auto" w:fill="FFFFFF"/>
          <w:lang w:val="en-US" w:eastAsia="zh-CN"/>
        </w:rPr>
        <w:t>。有异议的，在公示期间及时向教职工代表大会暨工会会员代表大会筹备工作领导小组提出。12月底前正式确认并公布代表名单。工会联系人：付文，电话：68017043。</w:t>
      </w:r>
    </w:p>
    <w:p w14:paraId="759BA8E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（二）列席代表</w:t>
      </w:r>
    </w:p>
    <w:p w14:paraId="6092BA58">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本次未当选为正式代表的中层干部为列席代表。各二级学院可推荐1名院内专家作为列席代表参会。</w:t>
      </w:r>
    </w:p>
    <w:p w14:paraId="6707241F">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（三）特邀代表</w:t>
      </w:r>
    </w:p>
    <w:p w14:paraId="40F0260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特邀代表为学生及家长代表各10人（要包含研究生）。由校长助理张川负责组织遴选。</w:t>
      </w:r>
    </w:p>
    <w:p w14:paraId="4BBE9AF6">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default" w:ascii="宋体" w:hAnsi="宋体" w:eastAsia="宋体"/>
          <w:b/>
          <w:bCs/>
          <w:color w:val="auto"/>
          <w:sz w:val="24"/>
          <w:szCs w:val="24"/>
          <w:highlight w:val="none"/>
          <w:shd w:val="clear" w:color="auto" w:fill="FFFFFF"/>
          <w:lang w:val="en-US" w:eastAsia="zh-CN"/>
        </w:rPr>
      </w:pPr>
      <w:r>
        <w:rPr>
          <w:rFonts w:hint="eastAsia" w:ascii="宋体" w:hAnsi="宋体" w:eastAsia="宋体"/>
          <w:b/>
          <w:bCs/>
          <w:color w:val="000000"/>
          <w:sz w:val="24"/>
          <w:szCs w:val="24"/>
          <w:highlight w:val="none"/>
          <w:shd w:val="clear" w:color="auto" w:fill="FFFFFF"/>
          <w:lang w:val="en-US" w:eastAsia="zh-CN"/>
        </w:rPr>
        <w:t>五、执行委员会、</w:t>
      </w:r>
      <w:r>
        <w:rPr>
          <w:rFonts w:hint="eastAsia" w:ascii="宋体" w:hAnsi="宋体" w:eastAsia="宋体"/>
          <w:b/>
          <w:bCs/>
          <w:color w:val="000000"/>
          <w:sz w:val="24"/>
          <w:szCs w:val="24"/>
          <w:shd w:val="clear" w:color="auto" w:fill="FFFFFF"/>
          <w:lang w:val="en-US" w:eastAsia="zh-CN"/>
        </w:rPr>
        <w:t>工会委员会、</w:t>
      </w:r>
      <w:r>
        <w:rPr>
          <w:rFonts w:hint="eastAsia" w:hAnsi="宋体"/>
          <w:b/>
          <w:bCs/>
          <w:color w:val="auto"/>
          <w:sz w:val="24"/>
          <w:szCs w:val="24"/>
          <w:shd w:val="clear" w:color="auto" w:fill="FFFFFF"/>
          <w:lang w:val="en-US" w:eastAsia="zh-CN"/>
        </w:rPr>
        <w:t>经费审查委员会、女职工委员会等</w:t>
      </w:r>
      <w:r>
        <w:rPr>
          <w:rFonts w:hint="eastAsia" w:ascii="宋体" w:hAnsi="宋体" w:eastAsia="宋体"/>
          <w:b/>
          <w:bCs/>
          <w:color w:val="auto"/>
          <w:sz w:val="24"/>
          <w:szCs w:val="24"/>
          <w:highlight w:val="none"/>
          <w:shd w:val="clear" w:color="auto" w:fill="FFFFFF"/>
          <w:lang w:val="en-US" w:eastAsia="zh-CN"/>
        </w:rPr>
        <w:t>候选人的推选</w:t>
      </w:r>
    </w:p>
    <w:p w14:paraId="54147B66">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highlight w:val="none"/>
          <w:shd w:val="clear" w:color="auto" w:fill="FFFFFF"/>
          <w:lang w:val="en-US" w:eastAsia="zh-CN"/>
        </w:rPr>
      </w:pPr>
      <w:r>
        <w:rPr>
          <w:rFonts w:hint="eastAsia" w:ascii="宋体" w:hAnsi="宋体" w:eastAsia="宋体"/>
          <w:color w:val="000000"/>
          <w:sz w:val="24"/>
          <w:szCs w:val="24"/>
          <w:highlight w:val="none"/>
          <w:shd w:val="clear" w:color="auto" w:fill="FFFFFF"/>
          <w:lang w:val="en-US" w:eastAsia="zh-CN"/>
        </w:rPr>
        <w:t>（一）执行委员会候选人推选</w:t>
      </w:r>
    </w:p>
    <w:p w14:paraId="75CBA64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宋体" w:hAnsi="宋体" w:eastAsia="宋体"/>
          <w:color w:val="000000"/>
          <w:sz w:val="24"/>
          <w:szCs w:val="24"/>
          <w:highlight w:val="none"/>
          <w:shd w:val="clear" w:color="auto" w:fill="FFFFFF"/>
          <w:lang w:val="en-US" w:eastAsia="zh-CN"/>
        </w:rPr>
      </w:pPr>
      <w:r>
        <w:rPr>
          <w:rFonts w:hint="eastAsia" w:ascii="宋体" w:hAnsi="宋体" w:eastAsia="宋体"/>
          <w:color w:val="000000"/>
          <w:sz w:val="24"/>
          <w:szCs w:val="24"/>
          <w:highlight w:val="none"/>
          <w:shd w:val="clear" w:color="auto" w:fill="FFFFFF"/>
          <w:lang w:val="en-US" w:eastAsia="zh-CN"/>
        </w:rPr>
        <w:t xml:space="preserve"> 第六届教职工代表大会选举产生执行委员会，负责主持教职工代表大会闭会期间的日常工作。候选人</w:t>
      </w:r>
      <w:r>
        <w:rPr>
          <w:rFonts w:hint="eastAsia" w:ascii="宋体" w:hAnsi="宋体" w:eastAsia="宋体"/>
          <w:sz w:val="24"/>
          <w:szCs w:val="24"/>
          <w:lang w:val="en-US" w:eastAsia="zh-CN"/>
        </w:rPr>
        <w:t>11-15人</w:t>
      </w:r>
      <w:r>
        <w:rPr>
          <w:rFonts w:hint="eastAsia" w:ascii="宋体" w:hAnsi="宋体" w:eastAsia="宋体"/>
          <w:color w:val="000000"/>
          <w:sz w:val="24"/>
          <w:szCs w:val="24"/>
          <w:highlight w:val="none"/>
          <w:shd w:val="clear" w:color="auto" w:fill="FFFFFF"/>
          <w:lang w:val="en-US" w:eastAsia="zh-CN"/>
        </w:rPr>
        <w:t>，应包括校党政有关领导、校工会负责人、代表团团长、教工代表等。筹备组提出候选人建议名单</w:t>
      </w:r>
      <w:r>
        <w:rPr>
          <w:rFonts w:hint="eastAsia" w:ascii="宋体" w:hAnsi="宋体" w:eastAsia="宋体"/>
          <w:color w:val="auto"/>
          <w:sz w:val="24"/>
          <w:szCs w:val="24"/>
          <w:shd w:val="clear" w:color="auto" w:fill="FFFFFF"/>
        </w:rPr>
        <w:t>报学校党委研究批准，确定第</w:t>
      </w:r>
      <w:r>
        <w:rPr>
          <w:rFonts w:hint="eastAsia" w:ascii="宋体" w:hAnsi="宋体" w:eastAsia="宋体"/>
          <w:color w:val="auto"/>
          <w:sz w:val="24"/>
          <w:szCs w:val="24"/>
          <w:shd w:val="clear" w:color="auto" w:fill="FFFFFF"/>
          <w:lang w:val="en-US" w:eastAsia="zh-CN"/>
        </w:rPr>
        <w:t>六</w:t>
      </w:r>
      <w:r>
        <w:rPr>
          <w:rFonts w:hint="eastAsia" w:ascii="宋体" w:hAnsi="宋体" w:eastAsia="宋体"/>
          <w:color w:val="auto"/>
          <w:sz w:val="24"/>
          <w:szCs w:val="24"/>
          <w:shd w:val="clear" w:color="auto" w:fill="FFFFFF"/>
        </w:rPr>
        <w:t>届</w:t>
      </w:r>
      <w:r>
        <w:rPr>
          <w:rFonts w:hint="eastAsia" w:ascii="宋体" w:hAnsi="宋体" w:eastAsia="宋体"/>
          <w:color w:val="000000"/>
          <w:sz w:val="24"/>
          <w:szCs w:val="24"/>
          <w:highlight w:val="none"/>
          <w:shd w:val="clear" w:color="auto" w:fill="FFFFFF"/>
          <w:lang w:val="en-US" w:eastAsia="zh-CN"/>
        </w:rPr>
        <w:t>教职工代表大会执行委员会</w:t>
      </w:r>
      <w:r>
        <w:rPr>
          <w:rFonts w:hint="eastAsia" w:ascii="宋体" w:hAnsi="宋体" w:eastAsia="宋体"/>
          <w:color w:val="auto"/>
          <w:sz w:val="24"/>
          <w:szCs w:val="24"/>
          <w:shd w:val="clear" w:color="auto" w:fill="FFFFFF"/>
        </w:rPr>
        <w:t>候选人，将候选人名单提交</w:t>
      </w:r>
      <w:r>
        <w:rPr>
          <w:rFonts w:hint="eastAsia" w:ascii="宋体" w:hAnsi="宋体" w:eastAsia="宋体"/>
          <w:color w:val="auto"/>
          <w:sz w:val="24"/>
          <w:szCs w:val="24"/>
          <w:shd w:val="clear" w:color="auto" w:fill="FFFFFF"/>
          <w:lang w:val="en-US" w:eastAsia="zh-CN"/>
        </w:rPr>
        <w:t>大会选举表决</w:t>
      </w:r>
      <w:r>
        <w:rPr>
          <w:rFonts w:hint="eastAsia" w:ascii="宋体" w:hAnsi="宋体" w:eastAsia="宋体"/>
          <w:color w:val="auto"/>
          <w:sz w:val="24"/>
          <w:szCs w:val="24"/>
          <w:shd w:val="clear" w:color="auto" w:fill="FFFFFF"/>
        </w:rPr>
        <w:t>产生。</w:t>
      </w:r>
    </w:p>
    <w:p w14:paraId="34C56B21">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（二）工会委员会候选人推选</w:t>
      </w:r>
    </w:p>
    <w:p w14:paraId="716EA4B3">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hAnsi="宋体"/>
          <w:color w:val="auto"/>
          <w:sz w:val="24"/>
          <w:szCs w:val="24"/>
          <w:shd w:val="clear" w:color="auto" w:fill="FFFFFF"/>
          <w:lang w:val="en-US" w:eastAsia="zh-CN"/>
        </w:rPr>
      </w:pPr>
      <w:r>
        <w:rPr>
          <w:rFonts w:hint="eastAsia" w:ascii="宋体" w:hAnsi="宋体" w:eastAsia="宋体"/>
          <w:color w:val="auto"/>
          <w:sz w:val="24"/>
          <w:szCs w:val="24"/>
          <w:shd w:val="clear" w:color="auto" w:fill="FFFFFF"/>
        </w:rPr>
        <w:t>第</w:t>
      </w:r>
      <w:r>
        <w:rPr>
          <w:rFonts w:hint="eastAsia" w:ascii="宋体" w:hAnsi="宋体" w:eastAsia="宋体"/>
          <w:color w:val="auto"/>
          <w:sz w:val="24"/>
          <w:szCs w:val="24"/>
          <w:shd w:val="clear" w:color="auto" w:fill="FFFFFF"/>
          <w:lang w:val="en-US" w:eastAsia="zh-CN"/>
        </w:rPr>
        <w:t>六</w:t>
      </w:r>
      <w:r>
        <w:rPr>
          <w:rFonts w:hint="eastAsia" w:ascii="宋体" w:hAnsi="宋体" w:eastAsia="宋体"/>
          <w:color w:val="auto"/>
          <w:sz w:val="24"/>
          <w:szCs w:val="24"/>
          <w:shd w:val="clear" w:color="auto" w:fill="FFFFFF"/>
        </w:rPr>
        <w:t>届工会会员代表大会选举产生第</w:t>
      </w:r>
      <w:r>
        <w:rPr>
          <w:rFonts w:hint="eastAsia" w:ascii="宋体" w:hAnsi="宋体" w:eastAsia="宋体"/>
          <w:color w:val="auto"/>
          <w:sz w:val="24"/>
          <w:szCs w:val="24"/>
          <w:shd w:val="clear" w:color="auto" w:fill="FFFFFF"/>
          <w:lang w:val="en-US" w:eastAsia="zh-CN"/>
        </w:rPr>
        <w:t>六</w:t>
      </w:r>
      <w:r>
        <w:rPr>
          <w:rFonts w:hint="eastAsia" w:ascii="宋体" w:hAnsi="宋体" w:eastAsia="宋体"/>
          <w:color w:val="auto"/>
          <w:sz w:val="24"/>
          <w:szCs w:val="24"/>
          <w:shd w:val="clear" w:color="auto" w:fill="FFFFFF"/>
        </w:rPr>
        <w:t>届工会委员会，负责工会工作。工会委员会由工会工作者代表</w:t>
      </w:r>
      <w:r>
        <w:rPr>
          <w:rFonts w:hint="eastAsia" w:ascii="宋体" w:hAnsi="宋体" w:eastAsia="宋体"/>
          <w:color w:val="auto"/>
          <w:sz w:val="24"/>
          <w:szCs w:val="24"/>
          <w:shd w:val="clear" w:color="auto" w:fill="FFFFFF"/>
          <w:lang w:eastAsia="zh-CN"/>
        </w:rPr>
        <w:t>，</w:t>
      </w:r>
      <w:r>
        <w:rPr>
          <w:rFonts w:hint="eastAsia" w:ascii="宋体" w:hAnsi="宋体" w:eastAsia="宋体"/>
          <w:color w:val="auto"/>
          <w:sz w:val="24"/>
          <w:szCs w:val="24"/>
          <w:shd w:val="clear" w:color="auto" w:fill="FFFFFF"/>
        </w:rPr>
        <w:t>热心为教职工</w:t>
      </w:r>
      <w:r>
        <w:rPr>
          <w:rFonts w:hint="eastAsia" w:ascii="宋体" w:hAnsi="宋体" w:eastAsia="宋体"/>
          <w:color w:val="auto"/>
          <w:sz w:val="24"/>
          <w:szCs w:val="24"/>
          <w:shd w:val="clear" w:color="auto" w:fill="FFFFFF"/>
          <w:lang w:val="en-US" w:eastAsia="zh-CN"/>
        </w:rPr>
        <w:t>服务</w:t>
      </w:r>
      <w:r>
        <w:rPr>
          <w:rFonts w:hint="eastAsia" w:ascii="宋体" w:hAnsi="宋体" w:eastAsia="宋体"/>
          <w:color w:val="auto"/>
          <w:sz w:val="24"/>
          <w:szCs w:val="24"/>
          <w:shd w:val="clear" w:color="auto" w:fill="FFFFFF"/>
        </w:rPr>
        <w:t>的</w:t>
      </w:r>
      <w:r>
        <w:rPr>
          <w:rFonts w:hint="eastAsia" w:ascii="宋体" w:hAnsi="宋体" w:eastAsia="宋体"/>
          <w:color w:val="auto"/>
          <w:sz w:val="24"/>
          <w:szCs w:val="24"/>
          <w:shd w:val="clear" w:color="auto" w:fill="FFFFFF"/>
          <w:lang w:val="en-US" w:eastAsia="zh-CN"/>
        </w:rPr>
        <w:t>教</w:t>
      </w:r>
      <w:r>
        <w:rPr>
          <w:rFonts w:hint="eastAsia" w:ascii="宋体" w:hAnsi="宋体" w:eastAsia="宋体"/>
          <w:color w:val="auto"/>
          <w:sz w:val="24"/>
          <w:szCs w:val="24"/>
          <w:shd w:val="clear" w:color="auto" w:fill="FFFFFF"/>
        </w:rPr>
        <w:t>职工代表、工会</w:t>
      </w:r>
      <w:r>
        <w:rPr>
          <w:rFonts w:hint="eastAsia" w:ascii="宋体" w:hAnsi="宋体" w:eastAsia="宋体"/>
          <w:color w:val="auto"/>
          <w:sz w:val="24"/>
          <w:szCs w:val="24"/>
          <w:shd w:val="clear" w:color="auto" w:fill="FFFFFF"/>
          <w:lang w:val="en-US" w:eastAsia="zh-CN"/>
        </w:rPr>
        <w:t>会员</w:t>
      </w:r>
      <w:r>
        <w:rPr>
          <w:rFonts w:hint="eastAsia" w:ascii="宋体" w:hAnsi="宋体" w:eastAsia="宋体"/>
          <w:color w:val="auto"/>
          <w:sz w:val="24"/>
          <w:szCs w:val="24"/>
          <w:shd w:val="clear" w:color="auto" w:fill="FFFFFF"/>
        </w:rPr>
        <w:t>代表等</w:t>
      </w:r>
      <w:r>
        <w:rPr>
          <w:rFonts w:hint="eastAsia" w:ascii="宋体" w:hAnsi="宋体" w:eastAsia="宋体"/>
          <w:color w:val="auto"/>
          <w:sz w:val="24"/>
          <w:szCs w:val="24"/>
          <w:highlight w:val="none"/>
          <w:shd w:val="clear" w:color="auto" w:fill="FFFFFF"/>
          <w:lang w:val="en-US" w:eastAsia="zh-CN"/>
        </w:rPr>
        <w:t>15-17</w:t>
      </w:r>
      <w:r>
        <w:rPr>
          <w:rFonts w:hint="eastAsia" w:ascii="宋体" w:hAnsi="宋体" w:eastAsia="宋体"/>
          <w:color w:val="auto"/>
          <w:sz w:val="24"/>
          <w:szCs w:val="24"/>
          <w:shd w:val="clear" w:color="auto" w:fill="FFFFFF"/>
        </w:rPr>
        <w:t>人构成。各分工会组织本单位代表充分酝酿，提出</w:t>
      </w:r>
      <w:r>
        <w:rPr>
          <w:rFonts w:hint="eastAsia" w:ascii="宋体" w:hAnsi="宋体" w:eastAsia="宋体"/>
          <w:color w:val="auto"/>
          <w:sz w:val="24"/>
          <w:szCs w:val="24"/>
          <w:shd w:val="clear" w:color="auto" w:fill="FFFFFF"/>
          <w:lang w:val="en-US" w:eastAsia="zh-CN"/>
        </w:rPr>
        <w:t>工会委员会</w:t>
      </w:r>
      <w:r>
        <w:rPr>
          <w:rFonts w:hint="eastAsia" w:ascii="宋体" w:hAnsi="宋体" w:eastAsia="宋体"/>
          <w:color w:val="auto"/>
          <w:sz w:val="24"/>
          <w:szCs w:val="24"/>
          <w:shd w:val="clear" w:color="auto" w:fill="FFFFFF"/>
        </w:rPr>
        <w:t>候选人建议名单，报校工会。推荐人数不超过应选人数。第</w:t>
      </w:r>
      <w:r>
        <w:rPr>
          <w:rFonts w:hint="eastAsia" w:ascii="宋体" w:hAnsi="宋体" w:eastAsia="宋体"/>
          <w:color w:val="auto"/>
          <w:sz w:val="24"/>
          <w:szCs w:val="24"/>
          <w:shd w:val="clear" w:color="auto" w:fill="FFFFFF"/>
          <w:lang w:val="en-US" w:eastAsia="zh-CN"/>
        </w:rPr>
        <w:t>五</w:t>
      </w:r>
      <w:r>
        <w:rPr>
          <w:rFonts w:hint="eastAsia" w:ascii="宋体" w:hAnsi="宋体" w:eastAsia="宋体"/>
          <w:color w:val="auto"/>
          <w:sz w:val="24"/>
          <w:szCs w:val="24"/>
          <w:shd w:val="clear" w:color="auto" w:fill="FFFFFF"/>
        </w:rPr>
        <w:t>届工会委员会汇总</w:t>
      </w:r>
      <w:r>
        <w:rPr>
          <w:rFonts w:hint="eastAsia" w:ascii="宋体" w:hAnsi="宋体" w:eastAsia="宋体"/>
          <w:color w:val="auto"/>
          <w:sz w:val="24"/>
          <w:szCs w:val="24"/>
          <w:shd w:val="clear" w:color="auto" w:fill="FFFFFF"/>
          <w:lang w:val="en-US" w:eastAsia="zh-CN"/>
        </w:rPr>
        <w:t>研讨</w:t>
      </w:r>
      <w:r>
        <w:rPr>
          <w:rFonts w:hint="eastAsia" w:ascii="宋体" w:hAnsi="宋体" w:eastAsia="宋体"/>
          <w:color w:val="auto"/>
          <w:sz w:val="24"/>
          <w:szCs w:val="24"/>
          <w:shd w:val="clear" w:color="auto" w:fill="FFFFFF"/>
        </w:rPr>
        <w:t>各分工会建议名单，提出</w:t>
      </w:r>
      <w:r>
        <w:rPr>
          <w:rFonts w:hint="eastAsia" w:ascii="宋体" w:hAnsi="宋体" w:eastAsia="宋体"/>
          <w:color w:val="auto"/>
          <w:sz w:val="24"/>
          <w:szCs w:val="24"/>
          <w:shd w:val="clear" w:color="auto" w:fill="FFFFFF"/>
          <w:lang w:val="en-US" w:eastAsia="zh-CN"/>
        </w:rPr>
        <w:t>工会委员会</w:t>
      </w:r>
      <w:r>
        <w:rPr>
          <w:rFonts w:hint="eastAsia" w:ascii="宋体" w:hAnsi="宋体" w:eastAsia="宋体"/>
          <w:color w:val="auto"/>
          <w:sz w:val="24"/>
          <w:szCs w:val="24"/>
          <w:shd w:val="clear" w:color="auto" w:fill="FFFFFF"/>
        </w:rPr>
        <w:t>候选人预备人选建议名单。报学校党委和上级工会研究批准，确定第</w:t>
      </w:r>
      <w:r>
        <w:rPr>
          <w:rFonts w:hint="eastAsia" w:ascii="宋体" w:hAnsi="宋体" w:eastAsia="宋体"/>
          <w:color w:val="auto"/>
          <w:sz w:val="24"/>
          <w:szCs w:val="24"/>
          <w:shd w:val="clear" w:color="auto" w:fill="FFFFFF"/>
          <w:lang w:val="en-US" w:eastAsia="zh-CN"/>
        </w:rPr>
        <w:t>六</w:t>
      </w:r>
      <w:r>
        <w:rPr>
          <w:rFonts w:hint="eastAsia" w:ascii="宋体" w:hAnsi="宋体" w:eastAsia="宋体"/>
          <w:color w:val="auto"/>
          <w:sz w:val="24"/>
          <w:szCs w:val="24"/>
          <w:shd w:val="clear" w:color="auto" w:fill="FFFFFF"/>
        </w:rPr>
        <w:t>届工会委员会委员候选人，将候选人名单提交</w:t>
      </w:r>
      <w:r>
        <w:rPr>
          <w:rFonts w:hint="eastAsia" w:ascii="宋体" w:hAnsi="宋体" w:eastAsia="宋体"/>
          <w:color w:val="auto"/>
          <w:sz w:val="24"/>
          <w:szCs w:val="24"/>
          <w:shd w:val="clear" w:color="auto" w:fill="FFFFFF"/>
          <w:lang w:val="en-US" w:eastAsia="zh-CN"/>
        </w:rPr>
        <w:t>大会</w:t>
      </w:r>
      <w:r>
        <w:rPr>
          <w:rFonts w:hint="eastAsia" w:ascii="宋体" w:hAnsi="宋体" w:eastAsia="宋体"/>
          <w:color w:val="auto"/>
          <w:sz w:val="24"/>
          <w:szCs w:val="24"/>
          <w:shd w:val="clear" w:color="auto" w:fill="FFFFFF"/>
        </w:rPr>
        <w:t>选举产生。</w:t>
      </w:r>
      <w:r>
        <w:rPr>
          <w:rFonts w:hint="eastAsia" w:ascii="宋体" w:hAnsi="宋体" w:eastAsia="宋体"/>
          <w:color w:val="auto"/>
          <w:sz w:val="24"/>
          <w:szCs w:val="24"/>
          <w:shd w:val="clear" w:color="auto" w:fill="FFFFFF"/>
          <w:lang w:val="en-US" w:eastAsia="zh-CN"/>
        </w:rPr>
        <w:t>工会</w:t>
      </w:r>
      <w:r>
        <w:rPr>
          <w:rFonts w:hint="eastAsia" w:hAnsi="宋体"/>
          <w:color w:val="auto"/>
          <w:sz w:val="24"/>
          <w:szCs w:val="24"/>
          <w:highlight w:val="none"/>
          <w:shd w:val="clear" w:color="auto" w:fill="FFFFFF"/>
          <w:lang w:val="en-US" w:eastAsia="zh-CN"/>
        </w:rPr>
        <w:t>主席、副主席由新当选的</w:t>
      </w:r>
      <w:r>
        <w:rPr>
          <w:rFonts w:hint="eastAsia" w:ascii="宋体" w:hAnsi="宋体" w:eastAsia="宋体"/>
          <w:color w:val="auto"/>
          <w:sz w:val="24"/>
          <w:szCs w:val="24"/>
          <w:highlight w:val="none"/>
          <w:shd w:val="clear" w:color="auto" w:fill="FFFFFF"/>
        </w:rPr>
        <w:t>工</w:t>
      </w:r>
      <w:r>
        <w:rPr>
          <w:rFonts w:hint="eastAsia" w:ascii="宋体" w:hAnsi="宋体" w:eastAsia="宋体"/>
          <w:color w:val="auto"/>
          <w:sz w:val="24"/>
          <w:szCs w:val="24"/>
          <w:shd w:val="clear" w:color="auto" w:fill="FFFFFF"/>
        </w:rPr>
        <w:t>会委员会</w:t>
      </w:r>
      <w:r>
        <w:rPr>
          <w:rFonts w:hint="eastAsia" w:hAnsi="宋体"/>
          <w:color w:val="auto"/>
          <w:sz w:val="24"/>
          <w:szCs w:val="24"/>
          <w:shd w:val="clear" w:color="auto" w:fill="FFFFFF"/>
          <w:lang w:val="en-US" w:eastAsia="zh-CN"/>
        </w:rPr>
        <w:t>第一次会议等额选举产生。</w:t>
      </w:r>
    </w:p>
    <w:p w14:paraId="53092B2D">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eastAsia="宋体"/>
          <w:color w:val="auto"/>
          <w:lang w:eastAsia="zh-CN"/>
        </w:rPr>
      </w:pPr>
      <w:r>
        <w:rPr>
          <w:rFonts w:hint="eastAsia" w:hAnsi="宋体"/>
          <w:color w:val="auto"/>
          <w:sz w:val="24"/>
          <w:szCs w:val="24"/>
          <w:shd w:val="clear" w:color="auto" w:fill="FFFFFF"/>
          <w:lang w:val="en-US" w:eastAsia="zh-CN"/>
        </w:rPr>
        <w:t>（三）经费审查委员会、女职工委员会等也均由3人组成，设主任1人，</w:t>
      </w:r>
      <w:r>
        <w:rPr>
          <w:rFonts w:hint="eastAsia" w:ascii="宋体" w:hAnsi="宋体" w:eastAsia="宋体"/>
          <w:color w:val="auto"/>
          <w:sz w:val="24"/>
          <w:szCs w:val="24"/>
          <w:shd w:val="clear" w:color="auto" w:fill="FFFFFF"/>
        </w:rPr>
        <w:t>候选人推选</w:t>
      </w:r>
      <w:r>
        <w:rPr>
          <w:rFonts w:hint="eastAsia" w:ascii="宋体" w:hAnsi="宋体" w:eastAsia="宋体"/>
          <w:color w:val="auto"/>
          <w:sz w:val="24"/>
          <w:szCs w:val="24"/>
          <w:shd w:val="clear" w:color="auto" w:fill="FFFFFF"/>
          <w:lang w:val="en-US" w:eastAsia="zh-CN"/>
        </w:rPr>
        <w:t>也采取自下而上、上下结合的方式进行，经</w:t>
      </w:r>
      <w:r>
        <w:rPr>
          <w:rFonts w:hint="eastAsia" w:ascii="宋体" w:hAnsi="宋体" w:eastAsia="宋体"/>
          <w:sz w:val="24"/>
          <w:szCs w:val="24"/>
        </w:rPr>
        <w:t>学校党委和上级工会审查同意后，</w:t>
      </w:r>
      <w:r>
        <w:rPr>
          <w:rFonts w:hint="eastAsia" w:ascii="宋体" w:hAnsi="宋体" w:eastAsia="宋体"/>
          <w:color w:val="auto"/>
          <w:sz w:val="24"/>
          <w:szCs w:val="24"/>
          <w:shd w:val="clear" w:color="auto" w:fill="FFFFFF"/>
        </w:rPr>
        <w:t>提交</w:t>
      </w:r>
      <w:r>
        <w:rPr>
          <w:rFonts w:hint="eastAsia" w:ascii="宋体" w:hAnsi="宋体" w:eastAsia="宋体"/>
          <w:color w:val="auto"/>
          <w:sz w:val="24"/>
          <w:szCs w:val="24"/>
          <w:shd w:val="clear" w:color="auto" w:fill="FFFFFF"/>
          <w:lang w:val="en-US" w:eastAsia="zh-CN"/>
        </w:rPr>
        <w:t>大会</w:t>
      </w:r>
      <w:r>
        <w:rPr>
          <w:rFonts w:hint="eastAsia" w:ascii="宋体" w:hAnsi="宋体" w:eastAsia="宋体"/>
          <w:color w:val="auto"/>
          <w:sz w:val="24"/>
          <w:szCs w:val="24"/>
          <w:shd w:val="clear" w:color="auto" w:fill="FFFFFF"/>
        </w:rPr>
        <w:t>选举</w:t>
      </w:r>
      <w:r>
        <w:rPr>
          <w:rFonts w:hint="eastAsia" w:ascii="宋体" w:hAnsi="宋体" w:eastAsia="宋体"/>
          <w:color w:val="auto"/>
          <w:sz w:val="24"/>
          <w:szCs w:val="24"/>
          <w:shd w:val="clear" w:color="auto" w:fill="FFFFFF"/>
          <w:lang w:val="en-US" w:eastAsia="zh-CN"/>
        </w:rPr>
        <w:t>表决</w:t>
      </w:r>
      <w:r>
        <w:rPr>
          <w:rFonts w:hint="eastAsia" w:ascii="宋体" w:hAnsi="宋体" w:eastAsia="宋体"/>
          <w:color w:val="auto"/>
          <w:sz w:val="24"/>
          <w:szCs w:val="24"/>
          <w:shd w:val="clear" w:color="auto" w:fill="FFFFFF"/>
        </w:rPr>
        <w:t>产生。</w:t>
      </w:r>
    </w:p>
    <w:p w14:paraId="38E5380F">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六、提案的征集</w:t>
      </w:r>
    </w:p>
    <w:p w14:paraId="7F235049">
      <w:pPr>
        <w:keepNext w:val="0"/>
        <w:keepLines w:val="0"/>
        <w:pageBreakBefore w:val="0"/>
        <w:widowControl/>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提案工作组将于12月底开始征集代表提案。根据《河北传媒学院教职工代表大会暨工会会员代表大会提案管理办法》的要求，提案内容应围绕职工代表大会中心议题及职工普遍关心的问题提出，</w:t>
      </w:r>
      <w:r>
        <w:rPr>
          <w:rFonts w:hint="eastAsia" w:ascii="宋体" w:hAnsi="宋体" w:cs="宋体"/>
          <w:color w:val="000000"/>
          <w:kern w:val="0"/>
          <w:sz w:val="24"/>
        </w:rPr>
        <w:t>以下问题不能列为提案内容：1.不符合国家法律法规、方针政策的问题；2.学校和</w:t>
      </w:r>
      <w:r>
        <w:rPr>
          <w:rFonts w:hint="eastAsia" w:ascii="宋体" w:hAnsi="宋体" w:cs="宋体"/>
          <w:color w:val="000000"/>
          <w:kern w:val="0"/>
          <w:sz w:val="24"/>
          <w:lang w:eastAsia="zh-CN"/>
        </w:rPr>
        <w:t>教职工代表大会暨工会会员代表大会</w:t>
      </w:r>
      <w:r>
        <w:rPr>
          <w:rFonts w:hint="eastAsia" w:ascii="宋体" w:hAnsi="宋体" w:cs="宋体"/>
          <w:color w:val="000000"/>
          <w:kern w:val="0"/>
          <w:sz w:val="24"/>
        </w:rPr>
        <w:t>职权范围之外的问题；3.纯属各党派、人民团体及群众组织内部的问题；4.纯属个人的具体问题；5.纯属</w:t>
      </w:r>
      <w:r>
        <w:rPr>
          <w:rFonts w:hint="eastAsia" w:ascii="宋体" w:hAnsi="宋体" w:cs="宋体"/>
          <w:color w:val="000000"/>
          <w:kern w:val="0"/>
          <w:sz w:val="24"/>
          <w:lang w:val="en-US" w:eastAsia="zh-CN"/>
        </w:rPr>
        <w:t>基层</w:t>
      </w:r>
      <w:r>
        <w:rPr>
          <w:rFonts w:hint="eastAsia" w:ascii="宋体" w:hAnsi="宋体" w:cs="宋体"/>
          <w:color w:val="000000"/>
          <w:kern w:val="0"/>
          <w:sz w:val="24"/>
        </w:rPr>
        <w:t>部门内部能够解决的问题；6.属于学术争论的问题；7.没有经过充分的调查、考证，案不符实的问题</w:t>
      </w:r>
      <w:r>
        <w:rPr>
          <w:rFonts w:hint="eastAsia" w:ascii="宋体" w:hAnsi="宋体" w:eastAsia="宋体"/>
          <w:color w:val="000000"/>
          <w:sz w:val="24"/>
          <w:szCs w:val="24"/>
          <w:shd w:val="clear" w:color="auto" w:fill="FFFFFF"/>
          <w:lang w:val="en-US" w:eastAsia="zh-CN"/>
        </w:rPr>
        <w:t>。提案由正式代表提出，应一事一案，附议人至少为2人，少于2人的，视为无效。也可以代表团名义集体提出。提案人要使用正式的提案征集表（详见附件4）并认真填写，于2023年1月8日前交提案工作组（校工会办公室）。</w:t>
      </w:r>
    </w:p>
    <w:p w14:paraId="73F7AE32">
      <w:pPr>
        <w:pStyle w:val="5"/>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eastAsia" w:eastAsia="宋体"/>
          <w:b/>
          <w:bCs/>
          <w:lang w:val="en-US" w:eastAsia="zh-CN"/>
        </w:rPr>
      </w:pPr>
      <w:r>
        <w:rPr>
          <w:rFonts w:hint="eastAsia" w:hAnsi="宋体"/>
          <w:b/>
          <w:bCs/>
          <w:color w:val="000000"/>
          <w:sz w:val="24"/>
          <w:szCs w:val="24"/>
          <w:shd w:val="clear" w:color="auto" w:fill="FFFFFF"/>
          <w:lang w:val="en-US" w:eastAsia="zh-CN"/>
        </w:rPr>
        <w:t>七、未尽事宜由</w:t>
      </w:r>
      <w:r>
        <w:rPr>
          <w:rFonts w:hint="eastAsia" w:ascii="宋体" w:hAnsi="宋体" w:eastAsia="宋体"/>
          <w:b/>
          <w:bCs/>
          <w:sz w:val="24"/>
          <w:szCs w:val="24"/>
        </w:rPr>
        <w:t>筹备工作领导小组办公室</w:t>
      </w:r>
      <w:r>
        <w:rPr>
          <w:rFonts w:hint="eastAsia" w:hAnsi="宋体"/>
          <w:b/>
          <w:bCs/>
          <w:sz w:val="24"/>
          <w:szCs w:val="24"/>
          <w:lang w:val="en-US" w:eastAsia="zh-CN"/>
        </w:rPr>
        <w:t>负责解释。</w:t>
      </w:r>
    </w:p>
    <w:p w14:paraId="42304DCC">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附件1：单位组合、选举召集人及代表名额分配表；</w:t>
      </w:r>
    </w:p>
    <w:p w14:paraId="04B1B05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附件2：代表基本情况汇总表；</w:t>
      </w:r>
    </w:p>
    <w:p w14:paraId="5D79786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附件3：代表登记表；</w:t>
      </w:r>
    </w:p>
    <w:p w14:paraId="1BDAE2AF">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附件4：提案征集表</w:t>
      </w:r>
    </w:p>
    <w:p w14:paraId="1FA494DF">
      <w:pPr>
        <w:pStyle w:val="5"/>
        <w:keepNext w:val="0"/>
        <w:keepLines w:val="0"/>
        <w:pageBreakBefore w:val="0"/>
        <w:widowControl w:val="0"/>
        <w:kinsoku/>
        <w:wordWrap/>
        <w:overflowPunct/>
        <w:topLinePunct w:val="0"/>
        <w:autoSpaceDE/>
        <w:autoSpaceDN/>
        <w:bidi w:val="0"/>
        <w:adjustRightInd/>
        <w:snapToGrid/>
        <w:spacing w:line="440" w:lineRule="exact"/>
        <w:rPr>
          <w:rFonts w:hint="eastAsia" w:ascii="宋体" w:hAnsi="宋体" w:eastAsia="宋体"/>
          <w:color w:val="000000"/>
          <w:sz w:val="24"/>
          <w:szCs w:val="24"/>
          <w:shd w:val="clear" w:color="auto" w:fill="FFFFFF"/>
          <w:lang w:val="en-US" w:eastAsia="zh-CN"/>
        </w:rPr>
      </w:pPr>
    </w:p>
    <w:p w14:paraId="0C8DD1C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宋体" w:hAnsi="宋体" w:eastAsia="宋体"/>
          <w:color w:val="000000"/>
          <w:sz w:val="24"/>
          <w:szCs w:val="24"/>
          <w:shd w:val="clear" w:color="auto" w:fill="FFFFFF"/>
          <w:lang w:val="en-US" w:eastAsia="zh-CN"/>
        </w:rPr>
      </w:pPr>
      <w:r>
        <w:rPr>
          <w:rFonts w:hint="eastAsia" w:hAnsi="宋体"/>
          <w:color w:val="000000"/>
          <w:sz w:val="24"/>
          <w:szCs w:val="24"/>
          <w:shd w:val="clear" w:color="auto" w:fill="FFFFFF"/>
          <w:lang w:val="en-US" w:eastAsia="zh-CN"/>
        </w:rPr>
        <w:t xml:space="preserve">                                       </w:t>
      </w:r>
      <w:r>
        <w:rPr>
          <w:rFonts w:hint="eastAsia" w:ascii="宋体" w:hAnsi="宋体" w:eastAsia="宋体"/>
          <w:color w:val="000000"/>
          <w:sz w:val="24"/>
          <w:szCs w:val="24"/>
          <w:shd w:val="clear" w:color="auto" w:fill="FFFFFF"/>
          <w:lang w:val="en-US" w:eastAsia="zh-CN"/>
        </w:rPr>
        <w:t>河北传媒学院工会委员会</w:t>
      </w:r>
    </w:p>
    <w:p w14:paraId="11332F3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 xml:space="preserve">                                         2023年12月18日</w:t>
      </w:r>
    </w:p>
    <w:p w14:paraId="4F619DF2">
      <w:pPr>
        <w:spacing w:line="240" w:lineRule="exact"/>
        <w:rPr>
          <w:rFonts w:hint="eastAsia" w:ascii="宋体" w:hAnsi="宋体" w:eastAsia="宋体" w:cs="宋体"/>
          <w:kern w:val="0"/>
          <w:sz w:val="24"/>
          <w:szCs w:val="24"/>
          <w:lang w:val="en-US" w:eastAsia="zh-CN"/>
        </w:rPr>
      </w:pPr>
    </w:p>
    <w:p w14:paraId="6E5F9835">
      <w:pPr>
        <w:spacing w:line="240" w:lineRule="exact"/>
        <w:rPr>
          <w:rFonts w:hint="eastAsia" w:ascii="宋体" w:hAnsi="宋体" w:eastAsia="宋体" w:cs="宋体"/>
          <w:kern w:val="0"/>
          <w:sz w:val="24"/>
          <w:szCs w:val="24"/>
          <w:lang w:val="en-US" w:eastAsia="zh-CN"/>
        </w:rPr>
      </w:pPr>
    </w:p>
    <w:p w14:paraId="4EBDCF60">
      <w:pPr>
        <w:spacing w:line="240" w:lineRule="exact"/>
        <w:rPr>
          <w:rFonts w:hint="eastAsia" w:ascii="宋体" w:hAnsi="宋体" w:eastAsia="宋体" w:cs="宋体"/>
          <w:kern w:val="0"/>
          <w:sz w:val="24"/>
          <w:szCs w:val="24"/>
          <w:lang w:val="en-US" w:eastAsia="zh-CN"/>
        </w:rPr>
      </w:pPr>
    </w:p>
    <w:p w14:paraId="48F21611">
      <w:pPr>
        <w:spacing w:line="240" w:lineRule="exact"/>
        <w:rPr>
          <w:rFonts w:hint="eastAsia" w:ascii="宋体" w:hAnsi="宋体" w:eastAsia="宋体" w:cs="宋体"/>
          <w:kern w:val="0"/>
          <w:sz w:val="24"/>
          <w:szCs w:val="24"/>
          <w:lang w:val="en-US" w:eastAsia="zh-CN"/>
        </w:rPr>
      </w:pPr>
    </w:p>
    <w:p w14:paraId="77BDB195">
      <w:pPr>
        <w:spacing w:line="240" w:lineRule="exact"/>
        <w:rPr>
          <w:rFonts w:hint="eastAsia" w:ascii="宋体" w:hAnsi="宋体" w:eastAsia="宋体" w:cs="宋体"/>
          <w:kern w:val="0"/>
          <w:sz w:val="24"/>
          <w:szCs w:val="24"/>
          <w:lang w:val="en-US" w:eastAsia="zh-CN"/>
        </w:rPr>
      </w:pPr>
    </w:p>
    <w:p w14:paraId="270BFAE3">
      <w:pPr>
        <w:spacing w:line="240" w:lineRule="exact"/>
        <w:rPr>
          <w:rFonts w:hint="eastAsia" w:ascii="宋体" w:hAnsi="宋体" w:eastAsia="宋体" w:cs="宋体"/>
          <w:kern w:val="0"/>
          <w:sz w:val="24"/>
          <w:szCs w:val="24"/>
          <w:lang w:val="en-US" w:eastAsia="zh-CN"/>
        </w:rPr>
      </w:pPr>
    </w:p>
    <w:p w14:paraId="19ACFFF7">
      <w:pPr>
        <w:spacing w:line="240" w:lineRule="exact"/>
        <w:rPr>
          <w:rFonts w:hint="eastAsia" w:ascii="宋体" w:hAnsi="宋体" w:eastAsia="宋体" w:cs="宋体"/>
          <w:kern w:val="0"/>
          <w:sz w:val="24"/>
          <w:szCs w:val="24"/>
          <w:lang w:val="en-US" w:eastAsia="zh-CN"/>
        </w:rPr>
      </w:pPr>
    </w:p>
    <w:p w14:paraId="0DB562C7">
      <w:pPr>
        <w:spacing w:line="240" w:lineRule="exact"/>
        <w:rPr>
          <w:rFonts w:hint="eastAsia" w:ascii="宋体" w:hAnsi="宋体" w:eastAsia="宋体" w:cs="宋体"/>
          <w:kern w:val="0"/>
          <w:sz w:val="24"/>
          <w:szCs w:val="24"/>
          <w:lang w:val="en-US" w:eastAsia="zh-CN"/>
        </w:rPr>
      </w:pPr>
    </w:p>
    <w:p w14:paraId="29D4BA7C">
      <w:pPr>
        <w:spacing w:line="240" w:lineRule="exact"/>
        <w:rPr>
          <w:rFonts w:hint="eastAsia" w:ascii="宋体" w:hAnsi="宋体" w:eastAsia="宋体" w:cs="宋体"/>
          <w:kern w:val="0"/>
          <w:sz w:val="24"/>
          <w:szCs w:val="24"/>
          <w:lang w:val="en-US" w:eastAsia="zh-CN"/>
        </w:rPr>
      </w:pPr>
    </w:p>
    <w:p w14:paraId="5971D07C">
      <w:pPr>
        <w:spacing w:line="240" w:lineRule="exact"/>
        <w:rPr>
          <w:rFonts w:hint="eastAsia" w:ascii="宋体" w:hAnsi="宋体" w:eastAsia="宋体" w:cs="宋体"/>
          <w:kern w:val="0"/>
          <w:sz w:val="24"/>
          <w:szCs w:val="24"/>
          <w:lang w:val="en-US" w:eastAsia="zh-CN"/>
        </w:rPr>
      </w:pPr>
    </w:p>
    <w:p w14:paraId="5704C9E4">
      <w:pPr>
        <w:spacing w:line="240" w:lineRule="exact"/>
        <w:rPr>
          <w:rFonts w:hint="eastAsia" w:ascii="宋体" w:hAnsi="宋体" w:eastAsia="宋体" w:cs="宋体"/>
          <w:kern w:val="0"/>
          <w:sz w:val="24"/>
          <w:szCs w:val="24"/>
          <w:lang w:val="en-US" w:eastAsia="zh-CN"/>
        </w:rPr>
      </w:pPr>
    </w:p>
    <w:p w14:paraId="24764B6B">
      <w:pPr>
        <w:spacing w:line="240" w:lineRule="exact"/>
        <w:rPr>
          <w:rFonts w:hint="eastAsia" w:ascii="宋体" w:hAnsi="宋体" w:eastAsia="宋体" w:cs="宋体"/>
          <w:kern w:val="0"/>
          <w:sz w:val="24"/>
          <w:szCs w:val="24"/>
          <w:lang w:val="en-US" w:eastAsia="zh-CN"/>
        </w:rPr>
      </w:pPr>
    </w:p>
    <w:p w14:paraId="4C57D844">
      <w:pPr>
        <w:spacing w:line="240" w:lineRule="exact"/>
        <w:rPr>
          <w:rFonts w:hint="eastAsia" w:ascii="宋体" w:hAnsi="宋体" w:eastAsia="宋体" w:cs="宋体"/>
          <w:kern w:val="0"/>
          <w:sz w:val="24"/>
          <w:szCs w:val="24"/>
          <w:lang w:val="en-US" w:eastAsia="zh-CN"/>
        </w:rPr>
      </w:pPr>
    </w:p>
    <w:p w14:paraId="0A3794B1">
      <w:pPr>
        <w:spacing w:line="240" w:lineRule="exact"/>
        <w:rPr>
          <w:rFonts w:hint="eastAsia" w:ascii="宋体" w:hAnsi="宋体" w:eastAsia="宋体" w:cs="宋体"/>
          <w:kern w:val="0"/>
          <w:sz w:val="24"/>
          <w:szCs w:val="24"/>
          <w:lang w:val="en-US" w:eastAsia="zh-CN"/>
        </w:rPr>
      </w:pPr>
    </w:p>
    <w:p w14:paraId="046BB041">
      <w:pPr>
        <w:spacing w:line="240" w:lineRule="exact"/>
        <w:rPr>
          <w:rFonts w:hint="eastAsia" w:ascii="宋体" w:hAnsi="宋体" w:eastAsia="宋体" w:cs="宋体"/>
          <w:kern w:val="0"/>
          <w:sz w:val="24"/>
          <w:szCs w:val="24"/>
          <w:lang w:val="en-US" w:eastAsia="zh-CN"/>
        </w:rPr>
      </w:pPr>
    </w:p>
    <w:p w14:paraId="1FA0A282">
      <w:pPr>
        <w:spacing w:line="240" w:lineRule="exact"/>
        <w:rPr>
          <w:rFonts w:hint="eastAsia" w:ascii="宋体" w:hAnsi="宋体" w:eastAsia="宋体" w:cs="宋体"/>
          <w:kern w:val="0"/>
          <w:sz w:val="24"/>
          <w:szCs w:val="24"/>
          <w:lang w:val="en-US" w:eastAsia="zh-CN"/>
        </w:rPr>
      </w:pPr>
    </w:p>
    <w:p w14:paraId="232D3703">
      <w:pPr>
        <w:spacing w:line="240" w:lineRule="exact"/>
        <w:rPr>
          <w:rFonts w:hint="eastAsia" w:ascii="宋体" w:hAnsi="宋体" w:eastAsia="宋体" w:cs="宋体"/>
          <w:kern w:val="0"/>
          <w:sz w:val="24"/>
          <w:szCs w:val="24"/>
          <w:lang w:val="en-US" w:eastAsia="zh-CN"/>
        </w:rPr>
      </w:pPr>
    </w:p>
    <w:p w14:paraId="59220DBF">
      <w:pPr>
        <w:spacing w:line="240" w:lineRule="exact"/>
        <w:rPr>
          <w:rFonts w:hint="eastAsia" w:ascii="宋体" w:hAnsi="宋体" w:eastAsia="宋体" w:cs="宋体"/>
          <w:kern w:val="0"/>
          <w:sz w:val="24"/>
          <w:szCs w:val="24"/>
          <w:lang w:val="en-US" w:eastAsia="zh-CN"/>
        </w:rPr>
      </w:pPr>
    </w:p>
    <w:p w14:paraId="7B147BD5">
      <w:pPr>
        <w:spacing w:line="240" w:lineRule="exact"/>
        <w:rPr>
          <w:rFonts w:hint="eastAsia" w:ascii="宋体" w:hAnsi="宋体" w:eastAsia="宋体" w:cs="宋体"/>
          <w:kern w:val="0"/>
          <w:sz w:val="24"/>
          <w:szCs w:val="24"/>
          <w:lang w:val="en-US" w:eastAsia="zh-CN"/>
        </w:rPr>
      </w:pPr>
    </w:p>
    <w:p w14:paraId="121EBB27">
      <w:pPr>
        <w:spacing w:line="240" w:lineRule="exact"/>
        <w:rPr>
          <w:rFonts w:hint="eastAsia" w:ascii="宋体" w:hAnsi="宋体" w:eastAsia="宋体" w:cs="宋体"/>
          <w:kern w:val="0"/>
          <w:sz w:val="24"/>
          <w:szCs w:val="24"/>
          <w:lang w:val="en-US" w:eastAsia="zh-CN"/>
        </w:rPr>
      </w:pPr>
    </w:p>
    <w:p w14:paraId="50C314D6">
      <w:pPr>
        <w:spacing w:line="240" w:lineRule="exact"/>
        <w:rPr>
          <w:rFonts w:hint="eastAsia" w:ascii="宋体" w:hAnsi="宋体" w:eastAsia="宋体" w:cs="宋体"/>
          <w:kern w:val="0"/>
          <w:sz w:val="24"/>
          <w:szCs w:val="24"/>
          <w:lang w:val="en-US" w:eastAsia="zh-CN"/>
        </w:rPr>
      </w:pPr>
    </w:p>
    <w:p w14:paraId="33302702">
      <w:pPr>
        <w:spacing w:line="240" w:lineRule="exact"/>
        <w:rPr>
          <w:rFonts w:hint="eastAsia" w:ascii="宋体" w:hAnsi="宋体" w:eastAsia="宋体" w:cs="宋体"/>
          <w:kern w:val="0"/>
          <w:sz w:val="24"/>
          <w:szCs w:val="24"/>
          <w:lang w:val="en-US" w:eastAsia="zh-CN"/>
        </w:rPr>
      </w:pPr>
    </w:p>
    <w:p w14:paraId="7FF9CF65">
      <w:pPr>
        <w:spacing w:line="240" w:lineRule="exact"/>
        <w:rPr>
          <w:rFonts w:hint="eastAsia" w:ascii="宋体" w:hAnsi="宋体" w:eastAsia="宋体" w:cs="宋体"/>
          <w:kern w:val="0"/>
          <w:sz w:val="24"/>
          <w:szCs w:val="24"/>
          <w:lang w:val="en-US" w:eastAsia="zh-CN"/>
        </w:rPr>
      </w:pPr>
    </w:p>
    <w:p w14:paraId="5DA833CB">
      <w:pPr>
        <w:spacing w:line="240" w:lineRule="exact"/>
        <w:rPr>
          <w:rFonts w:hint="eastAsia" w:ascii="宋体" w:hAnsi="宋体" w:eastAsia="宋体" w:cs="宋体"/>
          <w:kern w:val="0"/>
          <w:sz w:val="24"/>
          <w:szCs w:val="24"/>
          <w:lang w:val="en-US" w:eastAsia="zh-CN"/>
        </w:rPr>
      </w:pPr>
    </w:p>
    <w:p w14:paraId="6D55D02E">
      <w:pPr>
        <w:spacing w:line="240" w:lineRule="exact"/>
        <w:rPr>
          <w:rFonts w:hint="eastAsia" w:ascii="宋体" w:hAnsi="宋体" w:eastAsia="宋体" w:cs="宋体"/>
          <w:kern w:val="0"/>
          <w:sz w:val="24"/>
          <w:szCs w:val="24"/>
          <w:lang w:val="en-US" w:eastAsia="zh-CN"/>
        </w:rPr>
      </w:pPr>
    </w:p>
    <w:p w14:paraId="6E2065D7">
      <w:pPr>
        <w:spacing w:line="240" w:lineRule="exact"/>
        <w:rPr>
          <w:rFonts w:hint="eastAsia" w:ascii="宋体" w:hAnsi="宋体" w:eastAsia="宋体" w:cs="宋体"/>
          <w:kern w:val="0"/>
          <w:sz w:val="24"/>
          <w:szCs w:val="24"/>
          <w:lang w:val="en-US" w:eastAsia="zh-CN"/>
        </w:rPr>
      </w:pPr>
    </w:p>
    <w:p w14:paraId="524E30EC">
      <w:pPr>
        <w:spacing w:line="240" w:lineRule="exact"/>
        <w:rPr>
          <w:rFonts w:hint="eastAsia" w:ascii="宋体" w:hAnsi="宋体" w:eastAsia="宋体" w:cs="宋体"/>
          <w:kern w:val="0"/>
          <w:sz w:val="24"/>
          <w:szCs w:val="24"/>
          <w:lang w:val="en-US" w:eastAsia="zh-CN"/>
        </w:rPr>
      </w:pPr>
    </w:p>
    <w:p w14:paraId="73D4B4AD">
      <w:pPr>
        <w:spacing w:line="240" w:lineRule="exact"/>
        <w:rPr>
          <w:rFonts w:hint="eastAsia" w:ascii="宋体" w:hAnsi="宋体" w:eastAsia="宋体" w:cs="宋体"/>
          <w:kern w:val="0"/>
          <w:sz w:val="24"/>
          <w:szCs w:val="24"/>
          <w:lang w:val="en-US" w:eastAsia="zh-CN"/>
        </w:rPr>
      </w:pPr>
    </w:p>
    <w:p w14:paraId="5FE9EBB3">
      <w:pPr>
        <w:spacing w:line="240" w:lineRule="exact"/>
        <w:rPr>
          <w:rFonts w:hint="eastAsia" w:ascii="宋体" w:hAnsi="宋体" w:eastAsia="宋体" w:cs="宋体"/>
          <w:kern w:val="0"/>
          <w:sz w:val="24"/>
          <w:szCs w:val="24"/>
          <w:lang w:val="en-US" w:eastAsia="zh-CN"/>
        </w:rPr>
      </w:pPr>
    </w:p>
    <w:p w14:paraId="4350F16B">
      <w:pPr>
        <w:spacing w:line="240" w:lineRule="exact"/>
        <w:rPr>
          <w:rFonts w:hint="eastAsia" w:ascii="宋体" w:hAnsi="宋体" w:eastAsia="宋体" w:cs="宋体"/>
          <w:kern w:val="0"/>
          <w:sz w:val="24"/>
          <w:szCs w:val="24"/>
          <w:lang w:val="en-US" w:eastAsia="zh-CN"/>
        </w:rPr>
      </w:pPr>
    </w:p>
    <w:p w14:paraId="76852122">
      <w:pPr>
        <w:spacing w:line="240" w:lineRule="exact"/>
        <w:rPr>
          <w:rFonts w:hint="eastAsia" w:ascii="宋体" w:hAnsi="宋体" w:eastAsia="宋体" w:cs="宋体"/>
          <w:kern w:val="0"/>
          <w:sz w:val="24"/>
          <w:szCs w:val="24"/>
          <w:lang w:val="en-US" w:eastAsia="zh-CN"/>
        </w:rPr>
      </w:pPr>
    </w:p>
    <w:p w14:paraId="3F6F0B00">
      <w:pPr>
        <w:spacing w:line="240" w:lineRule="exact"/>
        <w:rPr>
          <w:rFonts w:hint="eastAsia" w:ascii="宋体" w:hAnsi="宋体" w:eastAsia="宋体" w:cs="宋体"/>
          <w:kern w:val="0"/>
          <w:sz w:val="24"/>
          <w:szCs w:val="24"/>
          <w:lang w:val="en-US" w:eastAsia="zh-CN"/>
        </w:rPr>
      </w:pPr>
    </w:p>
    <w:p w14:paraId="263AB933">
      <w:pPr>
        <w:spacing w:line="240" w:lineRule="exact"/>
        <w:rPr>
          <w:rFonts w:hint="eastAsia" w:ascii="宋体" w:hAnsi="宋体" w:eastAsia="宋体" w:cs="宋体"/>
          <w:kern w:val="0"/>
          <w:sz w:val="24"/>
          <w:szCs w:val="24"/>
          <w:lang w:val="en-US" w:eastAsia="zh-CN"/>
        </w:rPr>
      </w:pPr>
    </w:p>
    <w:p w14:paraId="13C474D1">
      <w:pPr>
        <w:spacing w:line="240" w:lineRule="exact"/>
        <w:rPr>
          <w:rFonts w:hint="eastAsia" w:ascii="宋体" w:hAnsi="宋体" w:eastAsia="宋体" w:cs="宋体"/>
          <w:kern w:val="0"/>
          <w:sz w:val="24"/>
          <w:szCs w:val="24"/>
          <w:lang w:val="en-US" w:eastAsia="zh-CN"/>
        </w:rPr>
      </w:pPr>
    </w:p>
    <w:p w14:paraId="440B45C8">
      <w:pPr>
        <w:spacing w:line="240" w:lineRule="exact"/>
        <w:rPr>
          <w:rFonts w:hint="eastAsia" w:ascii="宋体" w:hAnsi="宋体" w:eastAsia="宋体" w:cs="宋体"/>
          <w:kern w:val="0"/>
          <w:sz w:val="24"/>
          <w:szCs w:val="24"/>
          <w:lang w:val="en-US" w:eastAsia="zh-CN"/>
        </w:rPr>
      </w:pPr>
    </w:p>
    <w:p w14:paraId="4B298837">
      <w:pPr>
        <w:spacing w:line="240" w:lineRule="exact"/>
        <w:rPr>
          <w:rFonts w:hint="eastAsia" w:ascii="宋体" w:hAnsi="宋体" w:eastAsia="宋体" w:cs="宋体"/>
          <w:kern w:val="0"/>
          <w:sz w:val="24"/>
          <w:szCs w:val="24"/>
          <w:lang w:val="en-US" w:eastAsia="zh-CN"/>
        </w:rPr>
      </w:pPr>
    </w:p>
    <w:p w14:paraId="132981BE">
      <w:pPr>
        <w:spacing w:line="240" w:lineRule="exact"/>
        <w:rPr>
          <w:rFonts w:hint="eastAsia" w:ascii="宋体" w:hAnsi="宋体" w:eastAsia="宋体" w:cs="宋体"/>
          <w:kern w:val="0"/>
          <w:sz w:val="24"/>
          <w:szCs w:val="24"/>
          <w:lang w:val="en-US" w:eastAsia="zh-CN"/>
        </w:rPr>
      </w:pPr>
    </w:p>
    <w:p w14:paraId="2089C01B">
      <w:pPr>
        <w:spacing w:line="240" w:lineRule="exact"/>
        <w:rPr>
          <w:rFonts w:hint="eastAsia" w:ascii="宋体" w:hAnsi="宋体" w:eastAsia="宋体" w:cs="宋体"/>
          <w:kern w:val="0"/>
          <w:sz w:val="24"/>
          <w:szCs w:val="24"/>
          <w:lang w:val="en-US" w:eastAsia="zh-CN"/>
        </w:rPr>
      </w:pPr>
    </w:p>
    <w:p w14:paraId="4887DCCE">
      <w:pPr>
        <w:spacing w:line="24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附件1</w:t>
      </w:r>
    </w:p>
    <w:p w14:paraId="307056D2">
      <w:pPr>
        <w:keepNext w:val="0"/>
        <w:keepLines w:val="0"/>
        <w:pageBreakBefore w:val="0"/>
        <w:widowControl/>
        <w:kinsoku/>
        <w:wordWrap/>
        <w:overflowPunct/>
        <w:topLinePunct w:val="0"/>
        <w:autoSpaceDE/>
        <w:autoSpaceDN/>
        <w:bidi w:val="0"/>
        <w:adjustRightInd/>
        <w:snapToGrid/>
        <w:spacing w:line="460" w:lineRule="exact"/>
        <w:jc w:val="center"/>
        <w:textAlignment w:val="auto"/>
        <w:rPr>
          <w:rFonts w:hint="eastAsia" w:ascii="宋体" w:hAnsi="宋体" w:eastAsia="宋体" w:cs="宋体"/>
          <w:b/>
          <w:bCs/>
          <w:kern w:val="0"/>
          <w:sz w:val="30"/>
          <w:szCs w:val="30"/>
          <w:lang w:val="en-US" w:eastAsia="zh-CN"/>
        </w:rPr>
      </w:pPr>
      <w:r>
        <w:rPr>
          <w:rFonts w:hint="eastAsia" w:ascii="宋体" w:hAnsi="宋体" w:eastAsia="宋体" w:cs="宋体"/>
          <w:b/>
          <w:bCs/>
          <w:kern w:val="0"/>
          <w:sz w:val="30"/>
          <w:szCs w:val="30"/>
          <w:lang w:val="en-US" w:eastAsia="zh-CN"/>
        </w:rPr>
        <w:t>河北传媒学院第六届教职工代表大会暨工会会员代表大会第一次会议</w:t>
      </w:r>
    </w:p>
    <w:p w14:paraId="5E3E6865">
      <w:pPr>
        <w:keepNext w:val="0"/>
        <w:keepLines w:val="0"/>
        <w:pageBreakBefore w:val="0"/>
        <w:widowControl/>
        <w:kinsoku/>
        <w:wordWrap/>
        <w:overflowPunct/>
        <w:topLinePunct w:val="0"/>
        <w:autoSpaceDE/>
        <w:autoSpaceDN/>
        <w:bidi w:val="0"/>
        <w:adjustRightInd/>
        <w:snapToGrid/>
        <w:spacing w:line="460" w:lineRule="exact"/>
        <w:jc w:val="center"/>
        <w:textAlignment w:val="auto"/>
        <w:rPr>
          <w:rFonts w:hint="eastAsia" w:ascii="宋体" w:hAnsi="宋体"/>
          <w:b/>
          <w:sz w:val="30"/>
          <w:szCs w:val="30"/>
        </w:rPr>
      </w:pPr>
      <w:r>
        <w:rPr>
          <w:rFonts w:hint="eastAsia" w:ascii="宋体" w:hAnsi="宋体" w:eastAsia="宋体" w:cs="宋体"/>
          <w:b/>
          <w:bCs/>
          <w:kern w:val="0"/>
          <w:sz w:val="30"/>
          <w:szCs w:val="30"/>
          <w:lang w:val="en-US" w:eastAsia="zh-CN"/>
        </w:rPr>
        <w:t xml:space="preserve">单位组合、选举召集人及代表名额分配表  </w:t>
      </w:r>
    </w:p>
    <w:tbl>
      <w:tblPr>
        <w:tblStyle w:val="3"/>
        <w:tblW w:w="8733" w:type="dxa"/>
        <w:jc w:val="center"/>
        <w:tblLayout w:type="autofit"/>
        <w:tblCellMar>
          <w:top w:w="0" w:type="dxa"/>
          <w:left w:w="108" w:type="dxa"/>
          <w:bottom w:w="0" w:type="dxa"/>
          <w:right w:w="108" w:type="dxa"/>
        </w:tblCellMar>
      </w:tblPr>
      <w:tblGrid>
        <w:gridCol w:w="1097"/>
        <w:gridCol w:w="2606"/>
        <w:gridCol w:w="1097"/>
        <w:gridCol w:w="1312"/>
        <w:gridCol w:w="961"/>
        <w:gridCol w:w="1660"/>
      </w:tblGrid>
      <w:tr w14:paraId="4DCFF637">
        <w:tblPrEx>
          <w:tblCellMar>
            <w:top w:w="0" w:type="dxa"/>
            <w:left w:w="108" w:type="dxa"/>
            <w:bottom w:w="0" w:type="dxa"/>
            <w:right w:w="108" w:type="dxa"/>
          </w:tblCellMar>
        </w:tblPrEx>
        <w:trPr>
          <w:trHeight w:val="750" w:hRule="atLeast"/>
          <w:jc w:val="center"/>
        </w:trPr>
        <w:tc>
          <w:tcPr>
            <w:tcW w:w="1097" w:type="dxa"/>
            <w:tcBorders>
              <w:top w:val="single" w:color="auto" w:sz="4" w:space="0"/>
              <w:left w:val="single" w:color="auto" w:sz="4" w:space="0"/>
              <w:bottom w:val="single" w:color="auto" w:sz="4" w:space="0"/>
              <w:right w:val="single" w:color="auto" w:sz="4" w:space="0"/>
            </w:tcBorders>
            <w:noWrap w:val="0"/>
            <w:vAlign w:val="center"/>
          </w:tcPr>
          <w:p w14:paraId="48B45180">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代表团</w:t>
            </w:r>
          </w:p>
        </w:tc>
        <w:tc>
          <w:tcPr>
            <w:tcW w:w="2606" w:type="dxa"/>
            <w:tcBorders>
              <w:top w:val="single" w:color="auto" w:sz="4" w:space="0"/>
              <w:left w:val="single" w:color="auto" w:sz="4" w:space="0"/>
              <w:bottom w:val="single" w:color="auto" w:sz="4" w:space="0"/>
              <w:right w:val="single" w:color="auto" w:sz="4" w:space="0"/>
            </w:tcBorders>
            <w:noWrap w:val="0"/>
            <w:vAlign w:val="center"/>
          </w:tcPr>
          <w:p w14:paraId="45D596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单位（分工会）</w:t>
            </w:r>
          </w:p>
        </w:tc>
        <w:tc>
          <w:tcPr>
            <w:tcW w:w="1097" w:type="dxa"/>
            <w:tcBorders>
              <w:top w:val="single" w:color="auto" w:sz="4" w:space="0"/>
              <w:left w:val="single" w:color="auto" w:sz="4" w:space="0"/>
              <w:bottom w:val="single" w:color="auto" w:sz="4" w:space="0"/>
              <w:right w:val="single" w:color="auto" w:sz="4" w:space="0"/>
            </w:tcBorders>
            <w:noWrap w:val="0"/>
            <w:vAlign w:val="center"/>
          </w:tcPr>
          <w:p w14:paraId="02CE65A9">
            <w:pPr>
              <w:widowControl/>
              <w:jc w:val="center"/>
              <w:rPr>
                <w:rFonts w:hint="eastAsia" w:ascii="宋体" w:hAnsi="宋体" w:eastAsia="宋体" w:cs="宋体"/>
                <w:b/>
                <w:bCs/>
                <w:kern w:val="0"/>
                <w:sz w:val="24"/>
                <w:szCs w:val="24"/>
                <w:lang w:val="en-US" w:eastAsia="zh-CN"/>
              </w:rPr>
            </w:pPr>
            <w:r>
              <w:rPr>
                <w:rFonts w:hint="eastAsia" w:ascii="宋体" w:hAnsi="宋体" w:eastAsia="宋体" w:cs="宋体"/>
                <w:b/>
                <w:bCs/>
                <w:kern w:val="0"/>
                <w:sz w:val="24"/>
                <w:szCs w:val="24"/>
                <w:lang w:val="en-US" w:eastAsia="zh-CN"/>
              </w:rPr>
              <w:t>召集人</w:t>
            </w:r>
          </w:p>
        </w:tc>
        <w:tc>
          <w:tcPr>
            <w:tcW w:w="1312" w:type="dxa"/>
            <w:tcBorders>
              <w:top w:val="single" w:color="auto" w:sz="4" w:space="0"/>
              <w:left w:val="single" w:color="auto" w:sz="4" w:space="0"/>
              <w:bottom w:val="single" w:color="auto" w:sz="4" w:space="0"/>
              <w:right w:val="single" w:color="auto" w:sz="4" w:space="0"/>
            </w:tcBorders>
            <w:noWrap w:val="0"/>
            <w:vAlign w:val="center"/>
          </w:tcPr>
          <w:p w14:paraId="4A7BC2AC">
            <w:pPr>
              <w:widowControl/>
              <w:jc w:val="center"/>
              <w:rPr>
                <w:rFonts w:hint="eastAsia" w:ascii="宋体" w:hAnsi="宋体" w:eastAsia="宋体" w:cs="宋体"/>
                <w:b/>
                <w:bCs/>
                <w:kern w:val="0"/>
                <w:sz w:val="21"/>
                <w:szCs w:val="21"/>
                <w:lang w:eastAsia="zh-CN"/>
              </w:rPr>
            </w:pPr>
            <w:r>
              <w:rPr>
                <w:rFonts w:hint="eastAsia" w:ascii="宋体" w:hAnsi="宋体" w:eastAsia="宋体" w:cs="宋体"/>
                <w:b/>
                <w:bCs/>
                <w:kern w:val="0"/>
                <w:sz w:val="21"/>
                <w:szCs w:val="21"/>
                <w:lang w:val="en-US" w:eastAsia="zh-CN"/>
              </w:rPr>
              <w:t>教工（会员）</w:t>
            </w:r>
          </w:p>
          <w:p w14:paraId="6184C99D">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人数</w:t>
            </w:r>
          </w:p>
        </w:tc>
        <w:tc>
          <w:tcPr>
            <w:tcW w:w="961" w:type="dxa"/>
            <w:tcBorders>
              <w:top w:val="single" w:color="auto" w:sz="4" w:space="0"/>
              <w:left w:val="single" w:color="auto" w:sz="4" w:space="0"/>
              <w:bottom w:val="single" w:color="auto" w:sz="4" w:space="0"/>
              <w:right w:val="single" w:color="auto" w:sz="4" w:space="0"/>
            </w:tcBorders>
            <w:noWrap w:val="0"/>
            <w:vAlign w:val="center"/>
          </w:tcPr>
          <w:p w14:paraId="5E4EBE5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代表</w:t>
            </w:r>
          </w:p>
          <w:p w14:paraId="7A5D011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人数</w:t>
            </w:r>
          </w:p>
        </w:tc>
        <w:tc>
          <w:tcPr>
            <w:tcW w:w="1660" w:type="dxa"/>
            <w:tcBorders>
              <w:top w:val="single" w:color="auto" w:sz="4" w:space="0"/>
              <w:left w:val="nil"/>
              <w:bottom w:val="single" w:color="auto" w:sz="4" w:space="0"/>
              <w:right w:val="single" w:color="auto" w:sz="4" w:space="0"/>
            </w:tcBorders>
            <w:noWrap w:val="0"/>
            <w:vAlign w:val="center"/>
          </w:tcPr>
          <w:p w14:paraId="1ABDAA50">
            <w:pPr>
              <w:widowControl/>
              <w:jc w:val="center"/>
              <w:rPr>
                <w:rFonts w:hint="eastAsia" w:ascii="宋体" w:hAnsi="宋体" w:eastAsia="宋体" w:cs="宋体"/>
                <w:b/>
                <w:bCs/>
                <w:kern w:val="0"/>
                <w:sz w:val="24"/>
                <w:szCs w:val="24"/>
                <w:lang w:val="en-US" w:eastAsia="zh-CN"/>
              </w:rPr>
            </w:pPr>
            <w:r>
              <w:rPr>
                <w:rFonts w:hint="eastAsia" w:ascii="宋体" w:hAnsi="宋体" w:eastAsia="宋体" w:cs="宋体"/>
                <w:b/>
                <w:bCs/>
                <w:kern w:val="0"/>
                <w:sz w:val="24"/>
                <w:szCs w:val="24"/>
              </w:rPr>
              <w:t>其中</w:t>
            </w:r>
            <w:r>
              <w:rPr>
                <w:rFonts w:hint="eastAsia" w:ascii="宋体" w:hAnsi="宋体" w:eastAsia="宋体" w:cs="宋体"/>
                <w:b/>
                <w:bCs/>
                <w:kern w:val="0"/>
                <w:sz w:val="24"/>
                <w:szCs w:val="24"/>
                <w:lang w:val="en-US" w:eastAsia="zh-CN"/>
              </w:rPr>
              <w:t>包含的</w:t>
            </w:r>
          </w:p>
          <w:p w14:paraId="4CBBA32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校领导</w:t>
            </w:r>
          </w:p>
        </w:tc>
      </w:tr>
      <w:tr w14:paraId="253BFEF6">
        <w:tblPrEx>
          <w:tblCellMar>
            <w:top w:w="0" w:type="dxa"/>
            <w:left w:w="108" w:type="dxa"/>
            <w:bottom w:w="0" w:type="dxa"/>
            <w:right w:w="108" w:type="dxa"/>
          </w:tblCellMar>
        </w:tblPrEx>
        <w:trPr>
          <w:trHeight w:val="509" w:hRule="atLeast"/>
          <w:jc w:val="center"/>
        </w:trPr>
        <w:tc>
          <w:tcPr>
            <w:tcW w:w="1097" w:type="dxa"/>
            <w:vMerge w:val="restart"/>
            <w:tcBorders>
              <w:top w:val="single" w:color="auto" w:sz="4" w:space="0"/>
              <w:left w:val="single" w:color="auto" w:sz="4" w:space="0"/>
              <w:bottom w:val="single" w:color="auto" w:sz="4" w:space="0"/>
              <w:right w:val="single" w:color="auto" w:sz="4" w:space="0"/>
            </w:tcBorders>
            <w:noWrap w:val="0"/>
            <w:vAlign w:val="center"/>
          </w:tcPr>
          <w:p w14:paraId="7ED60431">
            <w:pPr>
              <w:widowControl/>
              <w:jc w:val="center"/>
              <w:rPr>
                <w:rFonts w:ascii="宋体" w:hAnsi="宋体" w:eastAsia="宋体" w:cs="宋体"/>
                <w:kern w:val="0"/>
                <w:sz w:val="24"/>
                <w:szCs w:val="24"/>
              </w:rPr>
            </w:pPr>
            <w:r>
              <w:rPr>
                <w:rFonts w:hint="eastAsia" w:ascii="宋体" w:hAnsi="宋体" w:eastAsia="宋体" w:cs="宋体"/>
                <w:kern w:val="0"/>
                <w:sz w:val="24"/>
                <w:szCs w:val="24"/>
              </w:rPr>
              <w:t>第一</w:t>
            </w:r>
          </w:p>
          <w:p w14:paraId="25A61CE0">
            <w:pPr>
              <w:widowControl/>
              <w:jc w:val="center"/>
              <w:rPr>
                <w:rFonts w:ascii="宋体" w:hAnsi="宋体" w:eastAsia="宋体" w:cs="宋体"/>
                <w:kern w:val="0"/>
                <w:sz w:val="24"/>
                <w:szCs w:val="24"/>
              </w:rPr>
            </w:pPr>
            <w:r>
              <w:rPr>
                <w:rFonts w:hint="eastAsia" w:ascii="宋体" w:hAnsi="宋体" w:eastAsia="宋体" w:cs="宋体"/>
                <w:kern w:val="0"/>
                <w:sz w:val="24"/>
                <w:szCs w:val="24"/>
              </w:rPr>
              <w:t>代表团（</w:t>
            </w:r>
            <w:r>
              <w:rPr>
                <w:rFonts w:hint="eastAsia" w:ascii="宋体" w:hAnsi="宋体" w:eastAsia="宋体" w:cs="宋体"/>
                <w:kern w:val="0"/>
                <w:sz w:val="24"/>
                <w:szCs w:val="24"/>
                <w:lang w:val="en-US" w:eastAsia="zh-CN"/>
              </w:rPr>
              <w:t>24</w:t>
            </w:r>
            <w:r>
              <w:rPr>
                <w:rFonts w:hint="eastAsia" w:ascii="宋体" w:hAnsi="宋体" w:eastAsia="宋体" w:cs="宋体"/>
                <w:kern w:val="0"/>
                <w:sz w:val="24"/>
                <w:szCs w:val="24"/>
              </w:rPr>
              <w:t>人）</w:t>
            </w:r>
          </w:p>
        </w:tc>
        <w:tc>
          <w:tcPr>
            <w:tcW w:w="2606" w:type="dxa"/>
            <w:tcBorders>
              <w:top w:val="single" w:color="auto" w:sz="4" w:space="0"/>
              <w:left w:val="nil"/>
              <w:bottom w:val="single" w:color="auto" w:sz="4" w:space="0"/>
              <w:right w:val="single" w:color="auto" w:sz="4" w:space="0"/>
            </w:tcBorders>
            <w:noWrap w:val="0"/>
            <w:vAlign w:val="center"/>
          </w:tcPr>
          <w:p w14:paraId="79320132">
            <w:pPr>
              <w:widowControl/>
              <w:jc w:val="center"/>
              <w:rPr>
                <w:rFonts w:ascii="宋体" w:hAnsi="宋体" w:eastAsia="宋体" w:cs="宋体"/>
                <w:kern w:val="0"/>
                <w:sz w:val="24"/>
                <w:szCs w:val="24"/>
              </w:rPr>
            </w:pPr>
            <w:r>
              <w:rPr>
                <w:rFonts w:hint="eastAsia" w:ascii="宋体" w:hAnsi="宋体"/>
                <w:sz w:val="24"/>
              </w:rPr>
              <w:t>影视艺术学院</w:t>
            </w:r>
          </w:p>
        </w:tc>
        <w:tc>
          <w:tcPr>
            <w:tcW w:w="1097" w:type="dxa"/>
            <w:vMerge w:val="restart"/>
            <w:tcBorders>
              <w:top w:val="single" w:color="auto" w:sz="4" w:space="0"/>
              <w:left w:val="nil"/>
              <w:right w:val="single" w:color="auto" w:sz="4" w:space="0"/>
            </w:tcBorders>
            <w:noWrap w:val="0"/>
            <w:vAlign w:val="center"/>
          </w:tcPr>
          <w:p w14:paraId="14744C1A">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徐刚</w:t>
            </w:r>
          </w:p>
        </w:tc>
        <w:tc>
          <w:tcPr>
            <w:tcW w:w="1312" w:type="dxa"/>
            <w:tcBorders>
              <w:top w:val="single" w:color="auto" w:sz="4" w:space="0"/>
              <w:left w:val="nil"/>
              <w:bottom w:val="single" w:color="auto" w:sz="4" w:space="0"/>
              <w:right w:val="single" w:color="auto" w:sz="4" w:space="0"/>
            </w:tcBorders>
            <w:noWrap w:val="0"/>
            <w:vAlign w:val="center"/>
          </w:tcPr>
          <w:p w14:paraId="545D5C82">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173</w:t>
            </w:r>
          </w:p>
        </w:tc>
        <w:tc>
          <w:tcPr>
            <w:tcW w:w="961" w:type="dxa"/>
            <w:tcBorders>
              <w:top w:val="single" w:color="auto" w:sz="4" w:space="0"/>
              <w:left w:val="nil"/>
              <w:bottom w:val="single" w:color="auto" w:sz="4" w:space="0"/>
              <w:right w:val="single" w:color="auto" w:sz="4" w:space="0"/>
            </w:tcBorders>
            <w:noWrap/>
            <w:vAlign w:val="center"/>
          </w:tcPr>
          <w:p w14:paraId="7A6D80F6">
            <w:pPr>
              <w:widowControl/>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16</w:t>
            </w:r>
          </w:p>
        </w:tc>
        <w:tc>
          <w:tcPr>
            <w:tcW w:w="1660" w:type="dxa"/>
            <w:vMerge w:val="restart"/>
            <w:tcBorders>
              <w:top w:val="nil"/>
              <w:left w:val="nil"/>
              <w:right w:val="single" w:color="auto" w:sz="4" w:space="0"/>
            </w:tcBorders>
            <w:noWrap/>
            <w:vAlign w:val="center"/>
          </w:tcPr>
          <w:p w14:paraId="19FDC40F">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2人</w:t>
            </w:r>
          </w:p>
          <w:p w14:paraId="3BE25794">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王锡朝</w:t>
            </w:r>
          </w:p>
          <w:p w14:paraId="5F6BB1E2">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李兴国</w:t>
            </w:r>
          </w:p>
        </w:tc>
      </w:tr>
      <w:tr w14:paraId="5AB10354">
        <w:tblPrEx>
          <w:tblCellMar>
            <w:top w:w="0" w:type="dxa"/>
            <w:left w:w="108" w:type="dxa"/>
            <w:bottom w:w="0" w:type="dxa"/>
            <w:right w:w="108" w:type="dxa"/>
          </w:tblCellMar>
        </w:tblPrEx>
        <w:trPr>
          <w:trHeight w:val="513" w:hRule="atLeast"/>
          <w:jc w:val="center"/>
        </w:trPr>
        <w:tc>
          <w:tcPr>
            <w:tcW w:w="1097" w:type="dxa"/>
            <w:vMerge w:val="continue"/>
            <w:tcBorders>
              <w:top w:val="nil"/>
              <w:left w:val="single" w:color="auto" w:sz="4" w:space="0"/>
              <w:bottom w:val="single" w:color="auto" w:sz="4" w:space="0"/>
              <w:right w:val="single" w:color="auto" w:sz="4" w:space="0"/>
            </w:tcBorders>
            <w:noWrap w:val="0"/>
            <w:vAlign w:val="center"/>
          </w:tcPr>
          <w:p w14:paraId="1FB570E7">
            <w:pPr>
              <w:widowControl/>
              <w:jc w:val="left"/>
              <w:rPr>
                <w:rFonts w:ascii="宋体" w:hAnsi="宋体" w:eastAsia="宋体" w:cs="宋体"/>
                <w:kern w:val="0"/>
                <w:sz w:val="24"/>
                <w:szCs w:val="24"/>
              </w:rPr>
            </w:pPr>
          </w:p>
        </w:tc>
        <w:tc>
          <w:tcPr>
            <w:tcW w:w="2606" w:type="dxa"/>
            <w:tcBorders>
              <w:top w:val="nil"/>
              <w:left w:val="nil"/>
              <w:bottom w:val="single" w:color="auto" w:sz="4" w:space="0"/>
              <w:right w:val="single" w:color="auto" w:sz="4" w:space="0"/>
            </w:tcBorders>
            <w:noWrap w:val="0"/>
            <w:vAlign w:val="center"/>
          </w:tcPr>
          <w:p w14:paraId="45001DF5">
            <w:pPr>
              <w:widowControl/>
              <w:jc w:val="center"/>
              <w:rPr>
                <w:rFonts w:ascii="宋体" w:hAnsi="宋体" w:eastAsia="宋体" w:cs="宋体"/>
                <w:kern w:val="0"/>
                <w:sz w:val="24"/>
                <w:szCs w:val="24"/>
              </w:rPr>
            </w:pPr>
            <w:r>
              <w:rPr>
                <w:rFonts w:hint="eastAsia" w:ascii="宋体" w:hAnsi="宋体"/>
                <w:sz w:val="24"/>
                <w:lang w:val="en-US" w:eastAsia="zh-CN"/>
              </w:rPr>
              <w:t>信息技术与文化管理学院</w:t>
            </w:r>
          </w:p>
        </w:tc>
        <w:tc>
          <w:tcPr>
            <w:tcW w:w="1097" w:type="dxa"/>
            <w:vMerge w:val="continue"/>
            <w:tcBorders>
              <w:left w:val="nil"/>
              <w:bottom w:val="single" w:color="auto" w:sz="4" w:space="0"/>
              <w:right w:val="single" w:color="auto" w:sz="4" w:space="0"/>
            </w:tcBorders>
            <w:noWrap w:val="0"/>
            <w:vAlign w:val="center"/>
          </w:tcPr>
          <w:p w14:paraId="3AF9A32C">
            <w:pPr>
              <w:widowControl/>
              <w:jc w:val="center"/>
              <w:rPr>
                <w:rFonts w:hint="eastAsia" w:ascii="宋体" w:hAnsi="宋体" w:eastAsia="宋体" w:cs="宋体"/>
                <w:kern w:val="0"/>
                <w:sz w:val="24"/>
                <w:szCs w:val="24"/>
                <w:lang w:val="en-US" w:eastAsia="zh-CN"/>
              </w:rPr>
            </w:pPr>
          </w:p>
        </w:tc>
        <w:tc>
          <w:tcPr>
            <w:tcW w:w="1312" w:type="dxa"/>
            <w:tcBorders>
              <w:top w:val="nil"/>
              <w:left w:val="nil"/>
              <w:bottom w:val="single" w:color="auto" w:sz="4" w:space="0"/>
              <w:right w:val="single" w:color="auto" w:sz="4" w:space="0"/>
            </w:tcBorders>
            <w:noWrap w:val="0"/>
            <w:vAlign w:val="center"/>
          </w:tcPr>
          <w:p w14:paraId="184197EF">
            <w:pPr>
              <w:widowControl/>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63</w:t>
            </w:r>
          </w:p>
        </w:tc>
        <w:tc>
          <w:tcPr>
            <w:tcW w:w="961" w:type="dxa"/>
            <w:tcBorders>
              <w:top w:val="nil"/>
              <w:left w:val="nil"/>
              <w:bottom w:val="single" w:color="auto" w:sz="4" w:space="0"/>
              <w:right w:val="single" w:color="auto" w:sz="4" w:space="0"/>
            </w:tcBorders>
            <w:noWrap/>
            <w:vAlign w:val="center"/>
          </w:tcPr>
          <w:p w14:paraId="687A085E">
            <w:pPr>
              <w:widowControl/>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6</w:t>
            </w:r>
          </w:p>
        </w:tc>
        <w:tc>
          <w:tcPr>
            <w:tcW w:w="1660" w:type="dxa"/>
            <w:vMerge w:val="continue"/>
            <w:tcBorders>
              <w:left w:val="nil"/>
              <w:bottom w:val="single" w:color="auto" w:sz="4" w:space="0"/>
              <w:right w:val="single" w:color="auto" w:sz="4" w:space="0"/>
            </w:tcBorders>
            <w:noWrap/>
            <w:vAlign w:val="center"/>
          </w:tcPr>
          <w:p w14:paraId="245AF4A2">
            <w:pPr>
              <w:widowControl/>
              <w:jc w:val="center"/>
              <w:rPr>
                <w:rFonts w:ascii="宋体" w:hAnsi="宋体" w:eastAsia="宋体" w:cs="宋体"/>
                <w:kern w:val="0"/>
                <w:sz w:val="24"/>
                <w:szCs w:val="24"/>
              </w:rPr>
            </w:pPr>
          </w:p>
        </w:tc>
      </w:tr>
      <w:tr w14:paraId="0D0F5291">
        <w:tblPrEx>
          <w:tblCellMar>
            <w:top w:w="0" w:type="dxa"/>
            <w:left w:w="108" w:type="dxa"/>
            <w:bottom w:w="0" w:type="dxa"/>
            <w:right w:w="108" w:type="dxa"/>
          </w:tblCellMar>
        </w:tblPrEx>
        <w:trPr>
          <w:trHeight w:val="545" w:hRule="atLeast"/>
          <w:jc w:val="center"/>
        </w:trPr>
        <w:tc>
          <w:tcPr>
            <w:tcW w:w="1097" w:type="dxa"/>
            <w:vMerge w:val="restart"/>
            <w:tcBorders>
              <w:top w:val="nil"/>
              <w:left w:val="single" w:color="auto" w:sz="4" w:space="0"/>
              <w:bottom w:val="single" w:color="auto" w:sz="4" w:space="0"/>
              <w:right w:val="single" w:color="auto" w:sz="4" w:space="0"/>
            </w:tcBorders>
            <w:noWrap w:val="0"/>
            <w:vAlign w:val="center"/>
          </w:tcPr>
          <w:p w14:paraId="79093167">
            <w:pPr>
              <w:widowControl/>
              <w:jc w:val="center"/>
              <w:rPr>
                <w:rFonts w:ascii="宋体" w:hAnsi="宋体" w:eastAsia="宋体" w:cs="宋体"/>
                <w:kern w:val="0"/>
                <w:sz w:val="24"/>
                <w:szCs w:val="24"/>
              </w:rPr>
            </w:pPr>
            <w:r>
              <w:rPr>
                <w:rFonts w:hint="eastAsia" w:ascii="宋体" w:hAnsi="宋体" w:eastAsia="宋体" w:cs="宋体"/>
                <w:kern w:val="0"/>
                <w:sz w:val="24"/>
                <w:szCs w:val="24"/>
              </w:rPr>
              <w:t>第二</w:t>
            </w:r>
          </w:p>
          <w:p w14:paraId="2652BA81">
            <w:pPr>
              <w:widowControl/>
              <w:jc w:val="center"/>
              <w:rPr>
                <w:rFonts w:ascii="宋体" w:hAnsi="宋体" w:eastAsia="宋体" w:cs="宋体"/>
                <w:kern w:val="0"/>
                <w:sz w:val="24"/>
                <w:szCs w:val="24"/>
              </w:rPr>
            </w:pPr>
            <w:r>
              <w:rPr>
                <w:rFonts w:hint="eastAsia" w:ascii="宋体" w:hAnsi="宋体" w:eastAsia="宋体" w:cs="宋体"/>
                <w:kern w:val="0"/>
                <w:sz w:val="24"/>
                <w:szCs w:val="24"/>
              </w:rPr>
              <w:t>代表团（</w:t>
            </w:r>
            <w:r>
              <w:rPr>
                <w:rFonts w:hint="eastAsia" w:ascii="宋体" w:hAnsi="宋体" w:eastAsia="宋体" w:cs="宋体"/>
                <w:kern w:val="0"/>
                <w:sz w:val="24"/>
                <w:szCs w:val="24"/>
                <w:lang w:val="en-US" w:eastAsia="zh-CN"/>
              </w:rPr>
              <w:t>20</w:t>
            </w:r>
            <w:r>
              <w:rPr>
                <w:rFonts w:hint="eastAsia" w:ascii="宋体" w:hAnsi="宋体" w:eastAsia="宋体" w:cs="宋体"/>
                <w:kern w:val="0"/>
                <w:sz w:val="24"/>
                <w:szCs w:val="24"/>
              </w:rPr>
              <w:t>人）</w:t>
            </w:r>
          </w:p>
        </w:tc>
        <w:tc>
          <w:tcPr>
            <w:tcW w:w="2606" w:type="dxa"/>
            <w:tcBorders>
              <w:top w:val="nil"/>
              <w:left w:val="nil"/>
              <w:bottom w:val="single" w:color="auto" w:sz="4" w:space="0"/>
              <w:right w:val="single" w:color="auto" w:sz="4" w:space="0"/>
            </w:tcBorders>
            <w:noWrap w:val="0"/>
            <w:vAlign w:val="center"/>
          </w:tcPr>
          <w:p w14:paraId="0A55068D">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新闻传播学院</w:t>
            </w:r>
          </w:p>
        </w:tc>
        <w:tc>
          <w:tcPr>
            <w:tcW w:w="1097" w:type="dxa"/>
            <w:vMerge w:val="restart"/>
            <w:tcBorders>
              <w:top w:val="nil"/>
              <w:left w:val="nil"/>
              <w:right w:val="single" w:color="auto" w:sz="4" w:space="0"/>
            </w:tcBorders>
            <w:noWrap w:val="0"/>
            <w:vAlign w:val="center"/>
          </w:tcPr>
          <w:p w14:paraId="58F2EA19">
            <w:pPr>
              <w:widowControl/>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highlight w:val="none"/>
                <w:lang w:val="en-US" w:eastAsia="zh-CN"/>
              </w:rPr>
              <w:t>贵传忠</w:t>
            </w:r>
          </w:p>
        </w:tc>
        <w:tc>
          <w:tcPr>
            <w:tcW w:w="1312" w:type="dxa"/>
            <w:tcBorders>
              <w:top w:val="nil"/>
              <w:left w:val="nil"/>
              <w:bottom w:val="single" w:color="auto" w:sz="4" w:space="0"/>
              <w:right w:val="single" w:color="auto" w:sz="4" w:space="0"/>
            </w:tcBorders>
            <w:noWrap w:val="0"/>
            <w:vAlign w:val="center"/>
          </w:tcPr>
          <w:p w14:paraId="70F421CC">
            <w:pPr>
              <w:widowControl/>
              <w:jc w:val="center"/>
              <w:rPr>
                <w:rFonts w:hint="default"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99</w:t>
            </w:r>
          </w:p>
        </w:tc>
        <w:tc>
          <w:tcPr>
            <w:tcW w:w="961" w:type="dxa"/>
            <w:tcBorders>
              <w:top w:val="nil"/>
              <w:left w:val="nil"/>
              <w:bottom w:val="single" w:color="auto" w:sz="4" w:space="0"/>
              <w:right w:val="single" w:color="auto" w:sz="4" w:space="0"/>
            </w:tcBorders>
            <w:noWrap/>
            <w:vAlign w:val="center"/>
          </w:tcPr>
          <w:p w14:paraId="6F70E15F">
            <w:pPr>
              <w:widowControl/>
              <w:jc w:val="center"/>
              <w:rPr>
                <w:rFonts w:hint="default"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9</w:t>
            </w:r>
          </w:p>
        </w:tc>
        <w:tc>
          <w:tcPr>
            <w:tcW w:w="1660" w:type="dxa"/>
            <w:vMerge w:val="restart"/>
            <w:tcBorders>
              <w:top w:val="nil"/>
              <w:left w:val="nil"/>
              <w:right w:val="single" w:color="auto" w:sz="4" w:space="0"/>
            </w:tcBorders>
            <w:noWrap/>
            <w:vAlign w:val="center"/>
          </w:tcPr>
          <w:p w14:paraId="3EBAA6EB">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2人</w:t>
            </w:r>
          </w:p>
          <w:p w14:paraId="4752082D">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李锦云</w:t>
            </w:r>
          </w:p>
          <w:p w14:paraId="3F83F8AF">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李建平</w:t>
            </w:r>
          </w:p>
        </w:tc>
      </w:tr>
      <w:tr w14:paraId="376EE3F6">
        <w:tblPrEx>
          <w:tblCellMar>
            <w:top w:w="0" w:type="dxa"/>
            <w:left w:w="108" w:type="dxa"/>
            <w:bottom w:w="0" w:type="dxa"/>
            <w:right w:w="108" w:type="dxa"/>
          </w:tblCellMar>
        </w:tblPrEx>
        <w:trPr>
          <w:trHeight w:val="533" w:hRule="atLeast"/>
          <w:jc w:val="center"/>
        </w:trPr>
        <w:tc>
          <w:tcPr>
            <w:tcW w:w="1097" w:type="dxa"/>
            <w:vMerge w:val="continue"/>
            <w:tcBorders>
              <w:top w:val="nil"/>
              <w:left w:val="single" w:color="auto" w:sz="4" w:space="0"/>
              <w:bottom w:val="single" w:color="auto" w:sz="4" w:space="0"/>
              <w:right w:val="single" w:color="auto" w:sz="4" w:space="0"/>
            </w:tcBorders>
            <w:noWrap w:val="0"/>
            <w:vAlign w:val="center"/>
          </w:tcPr>
          <w:p w14:paraId="541A34D5">
            <w:pPr>
              <w:widowControl/>
              <w:jc w:val="left"/>
              <w:rPr>
                <w:rFonts w:ascii="宋体" w:hAnsi="宋体" w:eastAsia="宋体" w:cs="宋体"/>
                <w:kern w:val="0"/>
                <w:sz w:val="24"/>
                <w:szCs w:val="24"/>
              </w:rPr>
            </w:pPr>
          </w:p>
        </w:tc>
        <w:tc>
          <w:tcPr>
            <w:tcW w:w="2606" w:type="dxa"/>
            <w:tcBorders>
              <w:top w:val="nil"/>
              <w:left w:val="nil"/>
              <w:bottom w:val="single" w:color="auto" w:sz="4" w:space="0"/>
              <w:right w:val="single" w:color="auto" w:sz="4" w:space="0"/>
            </w:tcBorders>
            <w:noWrap w:val="0"/>
            <w:vAlign w:val="center"/>
          </w:tcPr>
          <w:p w14:paraId="40F26853">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国际传播学院</w:t>
            </w:r>
          </w:p>
        </w:tc>
        <w:tc>
          <w:tcPr>
            <w:tcW w:w="1097" w:type="dxa"/>
            <w:vMerge w:val="continue"/>
            <w:tcBorders>
              <w:left w:val="nil"/>
              <w:right w:val="single" w:color="auto" w:sz="4" w:space="0"/>
            </w:tcBorders>
            <w:noWrap w:val="0"/>
            <w:vAlign w:val="center"/>
          </w:tcPr>
          <w:p w14:paraId="2A9755A5">
            <w:pPr>
              <w:widowControl/>
              <w:jc w:val="center"/>
              <w:rPr>
                <w:rFonts w:hint="eastAsia" w:ascii="宋体" w:hAnsi="宋体" w:eastAsia="宋体" w:cs="宋体"/>
                <w:color w:val="auto"/>
                <w:kern w:val="0"/>
                <w:sz w:val="24"/>
                <w:szCs w:val="24"/>
                <w:lang w:val="en-US" w:eastAsia="zh-CN"/>
              </w:rPr>
            </w:pPr>
          </w:p>
        </w:tc>
        <w:tc>
          <w:tcPr>
            <w:tcW w:w="1312" w:type="dxa"/>
            <w:tcBorders>
              <w:top w:val="nil"/>
              <w:left w:val="nil"/>
              <w:bottom w:val="single" w:color="auto" w:sz="4" w:space="0"/>
              <w:right w:val="single" w:color="auto" w:sz="4" w:space="0"/>
            </w:tcBorders>
            <w:noWrap w:val="0"/>
            <w:vAlign w:val="center"/>
          </w:tcPr>
          <w:p w14:paraId="31DCEF5B">
            <w:pPr>
              <w:widowControl/>
              <w:jc w:val="center"/>
              <w:rPr>
                <w:rFonts w:hint="default"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75</w:t>
            </w:r>
          </w:p>
        </w:tc>
        <w:tc>
          <w:tcPr>
            <w:tcW w:w="961" w:type="dxa"/>
            <w:tcBorders>
              <w:top w:val="nil"/>
              <w:left w:val="nil"/>
              <w:bottom w:val="single" w:color="auto" w:sz="4" w:space="0"/>
              <w:right w:val="single" w:color="auto" w:sz="4" w:space="0"/>
            </w:tcBorders>
            <w:noWrap/>
            <w:vAlign w:val="center"/>
          </w:tcPr>
          <w:p w14:paraId="3D12F3F8">
            <w:pPr>
              <w:widowControl/>
              <w:jc w:val="center"/>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7</w:t>
            </w:r>
          </w:p>
        </w:tc>
        <w:tc>
          <w:tcPr>
            <w:tcW w:w="1660" w:type="dxa"/>
            <w:vMerge w:val="continue"/>
            <w:tcBorders>
              <w:left w:val="nil"/>
              <w:right w:val="single" w:color="auto" w:sz="4" w:space="0"/>
            </w:tcBorders>
            <w:noWrap/>
            <w:vAlign w:val="center"/>
          </w:tcPr>
          <w:p w14:paraId="306500E8">
            <w:pPr>
              <w:widowControl/>
              <w:jc w:val="center"/>
              <w:rPr>
                <w:rFonts w:ascii="宋体" w:hAnsi="宋体" w:eastAsia="宋体" w:cs="宋体"/>
                <w:kern w:val="0"/>
                <w:sz w:val="24"/>
                <w:szCs w:val="24"/>
              </w:rPr>
            </w:pPr>
          </w:p>
        </w:tc>
      </w:tr>
      <w:tr w14:paraId="6DE948E3">
        <w:tblPrEx>
          <w:tblCellMar>
            <w:top w:w="0" w:type="dxa"/>
            <w:left w:w="108" w:type="dxa"/>
            <w:bottom w:w="0" w:type="dxa"/>
            <w:right w:w="108" w:type="dxa"/>
          </w:tblCellMar>
        </w:tblPrEx>
        <w:trPr>
          <w:trHeight w:val="523" w:hRule="atLeast"/>
          <w:jc w:val="center"/>
        </w:trPr>
        <w:tc>
          <w:tcPr>
            <w:tcW w:w="1097" w:type="dxa"/>
            <w:vMerge w:val="continue"/>
            <w:tcBorders>
              <w:top w:val="nil"/>
              <w:left w:val="single" w:color="auto" w:sz="4" w:space="0"/>
              <w:bottom w:val="single" w:color="auto" w:sz="4" w:space="0"/>
              <w:right w:val="single" w:color="auto" w:sz="4" w:space="0"/>
            </w:tcBorders>
            <w:noWrap w:val="0"/>
            <w:vAlign w:val="center"/>
          </w:tcPr>
          <w:p w14:paraId="5914EBDB">
            <w:pPr>
              <w:widowControl/>
              <w:jc w:val="left"/>
              <w:rPr>
                <w:rFonts w:ascii="宋体" w:hAnsi="宋体" w:eastAsia="宋体" w:cs="宋体"/>
                <w:kern w:val="0"/>
                <w:sz w:val="24"/>
                <w:szCs w:val="24"/>
              </w:rPr>
            </w:pPr>
          </w:p>
        </w:tc>
        <w:tc>
          <w:tcPr>
            <w:tcW w:w="2606" w:type="dxa"/>
            <w:tcBorders>
              <w:top w:val="nil"/>
              <w:left w:val="nil"/>
              <w:bottom w:val="single" w:color="auto" w:sz="4" w:space="0"/>
              <w:right w:val="single" w:color="auto" w:sz="4" w:space="0"/>
            </w:tcBorders>
            <w:noWrap w:val="0"/>
            <w:vAlign w:val="center"/>
          </w:tcPr>
          <w:p w14:paraId="2E89E3C1">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图书馆</w:t>
            </w:r>
          </w:p>
        </w:tc>
        <w:tc>
          <w:tcPr>
            <w:tcW w:w="1097" w:type="dxa"/>
            <w:vMerge w:val="continue"/>
            <w:tcBorders>
              <w:left w:val="nil"/>
              <w:bottom w:val="single" w:color="auto" w:sz="4" w:space="0"/>
              <w:right w:val="single" w:color="auto" w:sz="4" w:space="0"/>
            </w:tcBorders>
            <w:noWrap w:val="0"/>
            <w:vAlign w:val="center"/>
          </w:tcPr>
          <w:p w14:paraId="707CA78C">
            <w:pPr>
              <w:widowControl/>
              <w:jc w:val="center"/>
              <w:rPr>
                <w:rFonts w:hint="eastAsia" w:ascii="宋体" w:hAnsi="宋体" w:eastAsia="宋体" w:cs="宋体"/>
                <w:color w:val="auto"/>
                <w:kern w:val="0"/>
                <w:sz w:val="24"/>
                <w:szCs w:val="24"/>
                <w:lang w:val="en-US" w:eastAsia="zh-CN"/>
              </w:rPr>
            </w:pPr>
          </w:p>
        </w:tc>
        <w:tc>
          <w:tcPr>
            <w:tcW w:w="1312" w:type="dxa"/>
            <w:tcBorders>
              <w:top w:val="nil"/>
              <w:left w:val="nil"/>
              <w:bottom w:val="single" w:color="auto" w:sz="4" w:space="0"/>
              <w:right w:val="single" w:color="auto" w:sz="4" w:space="0"/>
            </w:tcBorders>
            <w:noWrap w:val="0"/>
            <w:vAlign w:val="center"/>
          </w:tcPr>
          <w:p w14:paraId="207C0D20">
            <w:pPr>
              <w:widowControl/>
              <w:jc w:val="center"/>
              <w:rPr>
                <w:rFonts w:hint="default"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25</w:t>
            </w:r>
          </w:p>
        </w:tc>
        <w:tc>
          <w:tcPr>
            <w:tcW w:w="961" w:type="dxa"/>
            <w:tcBorders>
              <w:top w:val="nil"/>
              <w:left w:val="nil"/>
              <w:bottom w:val="single" w:color="auto" w:sz="4" w:space="0"/>
              <w:right w:val="single" w:color="auto" w:sz="4" w:space="0"/>
            </w:tcBorders>
            <w:noWrap/>
            <w:vAlign w:val="center"/>
          </w:tcPr>
          <w:p w14:paraId="42AAF3E9">
            <w:pPr>
              <w:widowControl/>
              <w:jc w:val="center"/>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2</w:t>
            </w:r>
          </w:p>
        </w:tc>
        <w:tc>
          <w:tcPr>
            <w:tcW w:w="1660" w:type="dxa"/>
            <w:vMerge w:val="continue"/>
            <w:tcBorders>
              <w:left w:val="nil"/>
              <w:bottom w:val="single" w:color="auto" w:sz="4" w:space="0"/>
              <w:right w:val="single" w:color="auto" w:sz="4" w:space="0"/>
            </w:tcBorders>
            <w:noWrap/>
            <w:vAlign w:val="center"/>
          </w:tcPr>
          <w:p w14:paraId="651ACD4D">
            <w:pPr>
              <w:widowControl/>
              <w:jc w:val="center"/>
              <w:rPr>
                <w:rFonts w:ascii="宋体" w:hAnsi="宋体" w:eastAsia="宋体" w:cs="宋体"/>
                <w:kern w:val="0"/>
                <w:sz w:val="24"/>
                <w:szCs w:val="24"/>
              </w:rPr>
            </w:pPr>
          </w:p>
        </w:tc>
      </w:tr>
      <w:tr w14:paraId="7D309B3F">
        <w:tblPrEx>
          <w:tblCellMar>
            <w:top w:w="0" w:type="dxa"/>
            <w:left w:w="108" w:type="dxa"/>
            <w:bottom w:w="0" w:type="dxa"/>
            <w:right w:w="108" w:type="dxa"/>
          </w:tblCellMar>
        </w:tblPrEx>
        <w:trPr>
          <w:trHeight w:val="497" w:hRule="atLeast"/>
          <w:jc w:val="center"/>
        </w:trPr>
        <w:tc>
          <w:tcPr>
            <w:tcW w:w="1097" w:type="dxa"/>
            <w:vMerge w:val="restart"/>
            <w:tcBorders>
              <w:top w:val="nil"/>
              <w:left w:val="single" w:color="auto" w:sz="4" w:space="0"/>
              <w:bottom w:val="single" w:color="auto" w:sz="4" w:space="0"/>
              <w:right w:val="single" w:color="auto" w:sz="4" w:space="0"/>
            </w:tcBorders>
            <w:noWrap w:val="0"/>
            <w:vAlign w:val="center"/>
          </w:tcPr>
          <w:p w14:paraId="1DFCEBD2">
            <w:pPr>
              <w:widowControl/>
              <w:jc w:val="center"/>
              <w:rPr>
                <w:rFonts w:ascii="宋体" w:hAnsi="宋体" w:eastAsia="宋体" w:cs="宋体"/>
                <w:kern w:val="0"/>
                <w:sz w:val="24"/>
                <w:szCs w:val="24"/>
              </w:rPr>
            </w:pPr>
            <w:r>
              <w:rPr>
                <w:rFonts w:hint="eastAsia" w:ascii="宋体" w:hAnsi="宋体" w:eastAsia="宋体" w:cs="宋体"/>
                <w:kern w:val="0"/>
                <w:sz w:val="24"/>
                <w:szCs w:val="24"/>
              </w:rPr>
              <w:t>第三</w:t>
            </w:r>
          </w:p>
          <w:p w14:paraId="5AA456A4">
            <w:pPr>
              <w:widowControl/>
              <w:jc w:val="center"/>
              <w:rPr>
                <w:rFonts w:ascii="宋体" w:hAnsi="宋体" w:eastAsia="宋体" w:cs="宋体"/>
                <w:kern w:val="0"/>
                <w:sz w:val="24"/>
                <w:szCs w:val="24"/>
              </w:rPr>
            </w:pPr>
            <w:r>
              <w:rPr>
                <w:rFonts w:hint="eastAsia" w:ascii="宋体" w:hAnsi="宋体" w:eastAsia="宋体" w:cs="宋体"/>
                <w:kern w:val="0"/>
                <w:sz w:val="24"/>
                <w:szCs w:val="24"/>
              </w:rPr>
              <w:t>代表团（</w:t>
            </w:r>
            <w:r>
              <w:rPr>
                <w:rFonts w:hint="eastAsia" w:ascii="宋体" w:hAnsi="宋体" w:eastAsia="宋体" w:cs="宋体"/>
                <w:kern w:val="0"/>
                <w:sz w:val="24"/>
                <w:szCs w:val="24"/>
                <w:lang w:val="en-US" w:eastAsia="zh-CN"/>
              </w:rPr>
              <w:t>20</w:t>
            </w:r>
            <w:r>
              <w:rPr>
                <w:rFonts w:hint="eastAsia" w:ascii="宋体" w:hAnsi="宋体" w:eastAsia="宋体" w:cs="宋体"/>
                <w:kern w:val="0"/>
                <w:sz w:val="24"/>
                <w:szCs w:val="24"/>
              </w:rPr>
              <w:t>人）</w:t>
            </w:r>
          </w:p>
        </w:tc>
        <w:tc>
          <w:tcPr>
            <w:tcW w:w="2606" w:type="dxa"/>
            <w:tcBorders>
              <w:top w:val="nil"/>
              <w:left w:val="nil"/>
              <w:bottom w:val="single" w:color="auto" w:sz="4" w:space="0"/>
              <w:right w:val="single" w:color="auto" w:sz="4" w:space="0"/>
            </w:tcBorders>
            <w:noWrap w:val="0"/>
            <w:vAlign w:val="center"/>
          </w:tcPr>
          <w:p w14:paraId="733C4088">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美术与设计学院</w:t>
            </w:r>
          </w:p>
        </w:tc>
        <w:tc>
          <w:tcPr>
            <w:tcW w:w="1097" w:type="dxa"/>
            <w:vMerge w:val="restart"/>
            <w:tcBorders>
              <w:top w:val="nil"/>
              <w:left w:val="nil"/>
              <w:right w:val="single" w:color="auto" w:sz="4" w:space="0"/>
            </w:tcBorders>
            <w:noWrap w:val="0"/>
            <w:vAlign w:val="center"/>
          </w:tcPr>
          <w:p w14:paraId="015115CC">
            <w:pPr>
              <w:widowControl/>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姚伟</w:t>
            </w:r>
          </w:p>
        </w:tc>
        <w:tc>
          <w:tcPr>
            <w:tcW w:w="1312" w:type="dxa"/>
            <w:tcBorders>
              <w:top w:val="nil"/>
              <w:left w:val="nil"/>
              <w:bottom w:val="single" w:color="auto" w:sz="4" w:space="0"/>
              <w:right w:val="single" w:color="auto" w:sz="4" w:space="0"/>
            </w:tcBorders>
            <w:noWrap w:val="0"/>
            <w:vAlign w:val="center"/>
          </w:tcPr>
          <w:p w14:paraId="13080232">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108</w:t>
            </w:r>
          </w:p>
        </w:tc>
        <w:tc>
          <w:tcPr>
            <w:tcW w:w="961" w:type="dxa"/>
            <w:tcBorders>
              <w:top w:val="nil"/>
              <w:left w:val="nil"/>
              <w:bottom w:val="single" w:color="auto" w:sz="4" w:space="0"/>
              <w:right w:val="single" w:color="auto" w:sz="4" w:space="0"/>
            </w:tcBorders>
            <w:noWrap/>
            <w:vAlign w:val="center"/>
          </w:tcPr>
          <w:p w14:paraId="620B50BD">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w:t>
            </w:r>
          </w:p>
        </w:tc>
        <w:tc>
          <w:tcPr>
            <w:tcW w:w="1660" w:type="dxa"/>
            <w:vMerge w:val="restart"/>
            <w:tcBorders>
              <w:top w:val="nil"/>
              <w:left w:val="nil"/>
              <w:right w:val="single" w:color="auto" w:sz="4" w:space="0"/>
            </w:tcBorders>
            <w:noWrap/>
            <w:vAlign w:val="center"/>
          </w:tcPr>
          <w:p w14:paraId="185FAA8B">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2人</w:t>
            </w:r>
          </w:p>
          <w:p w14:paraId="358BF4AF">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毕根辉</w:t>
            </w:r>
          </w:p>
          <w:p w14:paraId="21600373">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卢红玲</w:t>
            </w:r>
          </w:p>
        </w:tc>
      </w:tr>
      <w:tr w14:paraId="60E79F1F">
        <w:tblPrEx>
          <w:tblCellMar>
            <w:top w:w="0" w:type="dxa"/>
            <w:left w:w="108" w:type="dxa"/>
            <w:bottom w:w="0" w:type="dxa"/>
            <w:right w:w="108" w:type="dxa"/>
          </w:tblCellMar>
        </w:tblPrEx>
        <w:trPr>
          <w:trHeight w:val="497" w:hRule="atLeast"/>
          <w:jc w:val="center"/>
        </w:trPr>
        <w:tc>
          <w:tcPr>
            <w:tcW w:w="1097" w:type="dxa"/>
            <w:vMerge w:val="continue"/>
            <w:tcBorders>
              <w:top w:val="nil"/>
              <w:left w:val="single" w:color="auto" w:sz="4" w:space="0"/>
              <w:bottom w:val="single" w:color="auto" w:sz="4" w:space="0"/>
              <w:right w:val="single" w:color="auto" w:sz="4" w:space="0"/>
            </w:tcBorders>
            <w:noWrap w:val="0"/>
            <w:vAlign w:val="center"/>
          </w:tcPr>
          <w:p w14:paraId="3128BD9D">
            <w:pPr>
              <w:widowControl/>
              <w:jc w:val="left"/>
              <w:rPr>
                <w:rFonts w:ascii="宋体" w:hAnsi="宋体" w:eastAsia="宋体" w:cs="宋体"/>
                <w:kern w:val="0"/>
                <w:sz w:val="24"/>
                <w:szCs w:val="24"/>
              </w:rPr>
            </w:pPr>
          </w:p>
        </w:tc>
        <w:tc>
          <w:tcPr>
            <w:tcW w:w="2606" w:type="dxa"/>
            <w:tcBorders>
              <w:top w:val="nil"/>
              <w:left w:val="nil"/>
              <w:bottom w:val="single" w:color="auto" w:sz="4" w:space="0"/>
              <w:right w:val="single" w:color="auto" w:sz="4" w:space="0"/>
            </w:tcBorders>
            <w:noWrap w:val="0"/>
            <w:vAlign w:val="center"/>
          </w:tcPr>
          <w:p w14:paraId="6F1BBAA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表演艺术学院</w:t>
            </w:r>
          </w:p>
        </w:tc>
        <w:tc>
          <w:tcPr>
            <w:tcW w:w="1097" w:type="dxa"/>
            <w:vMerge w:val="continue"/>
            <w:tcBorders>
              <w:left w:val="nil"/>
              <w:right w:val="single" w:color="auto" w:sz="4" w:space="0"/>
            </w:tcBorders>
            <w:noWrap w:val="0"/>
            <w:vAlign w:val="center"/>
          </w:tcPr>
          <w:p w14:paraId="694BDCE3">
            <w:pPr>
              <w:widowControl/>
              <w:jc w:val="center"/>
              <w:rPr>
                <w:rFonts w:hint="eastAsia" w:ascii="宋体" w:hAnsi="宋体" w:eastAsia="宋体" w:cs="宋体"/>
                <w:color w:val="auto"/>
                <w:kern w:val="0"/>
                <w:sz w:val="24"/>
                <w:szCs w:val="24"/>
                <w:lang w:val="en-US" w:eastAsia="zh-CN"/>
              </w:rPr>
            </w:pPr>
          </w:p>
        </w:tc>
        <w:tc>
          <w:tcPr>
            <w:tcW w:w="1312" w:type="dxa"/>
            <w:tcBorders>
              <w:top w:val="nil"/>
              <w:left w:val="nil"/>
              <w:bottom w:val="single" w:color="auto" w:sz="4" w:space="0"/>
              <w:right w:val="single" w:color="auto" w:sz="4" w:space="0"/>
            </w:tcBorders>
            <w:noWrap w:val="0"/>
            <w:vAlign w:val="center"/>
          </w:tcPr>
          <w:p w14:paraId="3E046157">
            <w:pPr>
              <w:widowControl/>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37</w:t>
            </w:r>
          </w:p>
        </w:tc>
        <w:tc>
          <w:tcPr>
            <w:tcW w:w="961" w:type="dxa"/>
            <w:tcBorders>
              <w:top w:val="nil"/>
              <w:left w:val="nil"/>
              <w:bottom w:val="single" w:color="auto" w:sz="4" w:space="0"/>
              <w:right w:val="single" w:color="auto" w:sz="4" w:space="0"/>
            </w:tcBorders>
            <w:noWrap/>
            <w:vAlign w:val="center"/>
          </w:tcPr>
          <w:p w14:paraId="46082EFA">
            <w:pPr>
              <w:widowControl/>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w:t>
            </w:r>
          </w:p>
        </w:tc>
        <w:tc>
          <w:tcPr>
            <w:tcW w:w="1660" w:type="dxa"/>
            <w:vMerge w:val="continue"/>
            <w:tcBorders>
              <w:left w:val="nil"/>
              <w:right w:val="single" w:color="auto" w:sz="4" w:space="0"/>
            </w:tcBorders>
            <w:noWrap/>
            <w:vAlign w:val="center"/>
          </w:tcPr>
          <w:p w14:paraId="6F05E566">
            <w:pPr>
              <w:widowControl/>
              <w:jc w:val="center"/>
              <w:rPr>
                <w:rFonts w:ascii="宋体" w:hAnsi="宋体" w:eastAsia="宋体" w:cs="宋体"/>
                <w:kern w:val="0"/>
                <w:sz w:val="24"/>
                <w:szCs w:val="24"/>
              </w:rPr>
            </w:pPr>
          </w:p>
        </w:tc>
      </w:tr>
      <w:tr w14:paraId="2660273F">
        <w:tblPrEx>
          <w:tblCellMar>
            <w:top w:w="0" w:type="dxa"/>
            <w:left w:w="108" w:type="dxa"/>
            <w:bottom w:w="0" w:type="dxa"/>
            <w:right w:w="108" w:type="dxa"/>
          </w:tblCellMar>
        </w:tblPrEx>
        <w:trPr>
          <w:trHeight w:val="547" w:hRule="atLeast"/>
          <w:jc w:val="center"/>
        </w:trPr>
        <w:tc>
          <w:tcPr>
            <w:tcW w:w="1097" w:type="dxa"/>
            <w:vMerge w:val="continue"/>
            <w:tcBorders>
              <w:top w:val="nil"/>
              <w:left w:val="single" w:color="auto" w:sz="4" w:space="0"/>
              <w:bottom w:val="single" w:color="auto" w:sz="4" w:space="0"/>
              <w:right w:val="single" w:color="auto" w:sz="4" w:space="0"/>
            </w:tcBorders>
            <w:noWrap w:val="0"/>
            <w:vAlign w:val="center"/>
          </w:tcPr>
          <w:p w14:paraId="4CBC0319">
            <w:pPr>
              <w:widowControl/>
              <w:jc w:val="left"/>
              <w:rPr>
                <w:rFonts w:ascii="宋体" w:hAnsi="宋体" w:eastAsia="宋体" w:cs="宋体"/>
                <w:kern w:val="0"/>
                <w:sz w:val="24"/>
                <w:szCs w:val="24"/>
              </w:rPr>
            </w:pPr>
          </w:p>
        </w:tc>
        <w:tc>
          <w:tcPr>
            <w:tcW w:w="2606" w:type="dxa"/>
            <w:tcBorders>
              <w:top w:val="nil"/>
              <w:left w:val="nil"/>
              <w:bottom w:val="single" w:color="auto" w:sz="4" w:space="0"/>
              <w:right w:val="single" w:color="auto" w:sz="4" w:space="0"/>
            </w:tcBorders>
            <w:noWrap w:val="0"/>
            <w:vAlign w:val="center"/>
          </w:tcPr>
          <w:p w14:paraId="32ED2F10">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数字艺术与动画学院</w:t>
            </w:r>
          </w:p>
        </w:tc>
        <w:tc>
          <w:tcPr>
            <w:tcW w:w="1097" w:type="dxa"/>
            <w:vMerge w:val="continue"/>
            <w:tcBorders>
              <w:left w:val="nil"/>
              <w:bottom w:val="single" w:color="auto" w:sz="4" w:space="0"/>
              <w:right w:val="single" w:color="auto" w:sz="4" w:space="0"/>
            </w:tcBorders>
            <w:noWrap w:val="0"/>
            <w:vAlign w:val="center"/>
          </w:tcPr>
          <w:p w14:paraId="201759B2">
            <w:pPr>
              <w:widowControl/>
              <w:jc w:val="center"/>
              <w:rPr>
                <w:rFonts w:hint="eastAsia" w:ascii="宋体" w:hAnsi="宋体" w:eastAsia="宋体" w:cs="宋体"/>
                <w:color w:val="auto"/>
                <w:kern w:val="0"/>
                <w:sz w:val="24"/>
                <w:szCs w:val="24"/>
                <w:lang w:val="en-US" w:eastAsia="zh-CN"/>
              </w:rPr>
            </w:pPr>
          </w:p>
        </w:tc>
        <w:tc>
          <w:tcPr>
            <w:tcW w:w="1312" w:type="dxa"/>
            <w:tcBorders>
              <w:top w:val="nil"/>
              <w:left w:val="nil"/>
              <w:bottom w:val="single" w:color="auto" w:sz="4" w:space="0"/>
              <w:right w:val="single" w:color="auto" w:sz="4" w:space="0"/>
            </w:tcBorders>
            <w:noWrap w:val="0"/>
            <w:vAlign w:val="center"/>
          </w:tcPr>
          <w:p w14:paraId="1BDEAFF3">
            <w:pPr>
              <w:widowControl/>
              <w:jc w:val="center"/>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56</w:t>
            </w:r>
          </w:p>
        </w:tc>
        <w:tc>
          <w:tcPr>
            <w:tcW w:w="961" w:type="dxa"/>
            <w:tcBorders>
              <w:top w:val="nil"/>
              <w:left w:val="nil"/>
              <w:bottom w:val="single" w:color="auto" w:sz="4" w:space="0"/>
              <w:right w:val="single" w:color="auto" w:sz="4" w:space="0"/>
            </w:tcBorders>
            <w:noWrap/>
            <w:vAlign w:val="center"/>
          </w:tcPr>
          <w:p w14:paraId="32C46AE7">
            <w:pPr>
              <w:widowControl/>
              <w:jc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5</w:t>
            </w:r>
          </w:p>
        </w:tc>
        <w:tc>
          <w:tcPr>
            <w:tcW w:w="1660" w:type="dxa"/>
            <w:vMerge w:val="continue"/>
            <w:tcBorders>
              <w:left w:val="nil"/>
              <w:bottom w:val="single" w:color="auto" w:sz="4" w:space="0"/>
              <w:right w:val="single" w:color="auto" w:sz="4" w:space="0"/>
            </w:tcBorders>
            <w:noWrap/>
            <w:vAlign w:val="center"/>
          </w:tcPr>
          <w:p w14:paraId="7D07E56F">
            <w:pPr>
              <w:widowControl/>
              <w:jc w:val="center"/>
              <w:rPr>
                <w:rFonts w:ascii="宋体" w:hAnsi="宋体" w:eastAsia="宋体" w:cs="宋体"/>
                <w:kern w:val="0"/>
                <w:sz w:val="24"/>
                <w:szCs w:val="24"/>
              </w:rPr>
            </w:pPr>
          </w:p>
        </w:tc>
      </w:tr>
      <w:tr w14:paraId="45979352">
        <w:tblPrEx>
          <w:tblCellMar>
            <w:top w:w="0" w:type="dxa"/>
            <w:left w:w="108" w:type="dxa"/>
            <w:bottom w:w="0" w:type="dxa"/>
            <w:right w:w="108" w:type="dxa"/>
          </w:tblCellMar>
        </w:tblPrEx>
        <w:trPr>
          <w:trHeight w:val="485" w:hRule="atLeast"/>
          <w:jc w:val="center"/>
        </w:trPr>
        <w:tc>
          <w:tcPr>
            <w:tcW w:w="1097" w:type="dxa"/>
            <w:vMerge w:val="restart"/>
            <w:tcBorders>
              <w:top w:val="nil"/>
              <w:left w:val="single" w:color="auto" w:sz="4" w:space="0"/>
              <w:bottom w:val="single" w:color="auto" w:sz="4" w:space="0"/>
              <w:right w:val="single" w:color="auto" w:sz="4" w:space="0"/>
            </w:tcBorders>
            <w:noWrap w:val="0"/>
            <w:vAlign w:val="center"/>
          </w:tcPr>
          <w:p w14:paraId="18DBDCFC">
            <w:pPr>
              <w:widowControl/>
              <w:jc w:val="center"/>
              <w:rPr>
                <w:rFonts w:ascii="宋体" w:hAnsi="宋体" w:eastAsia="宋体" w:cs="宋体"/>
                <w:kern w:val="0"/>
                <w:sz w:val="24"/>
                <w:szCs w:val="24"/>
              </w:rPr>
            </w:pPr>
            <w:r>
              <w:rPr>
                <w:rFonts w:hint="eastAsia" w:ascii="宋体" w:hAnsi="宋体" w:eastAsia="宋体" w:cs="宋体"/>
                <w:kern w:val="0"/>
                <w:sz w:val="24"/>
                <w:szCs w:val="24"/>
              </w:rPr>
              <w:t>第四</w:t>
            </w:r>
          </w:p>
          <w:p w14:paraId="6E7293F9">
            <w:pPr>
              <w:widowControl/>
              <w:jc w:val="center"/>
              <w:rPr>
                <w:rFonts w:ascii="宋体" w:hAnsi="宋体" w:eastAsia="宋体" w:cs="宋体"/>
                <w:kern w:val="0"/>
                <w:sz w:val="24"/>
                <w:szCs w:val="24"/>
              </w:rPr>
            </w:pPr>
            <w:r>
              <w:rPr>
                <w:rFonts w:hint="eastAsia" w:ascii="宋体" w:hAnsi="宋体" w:eastAsia="宋体" w:cs="宋体"/>
                <w:kern w:val="0"/>
                <w:sz w:val="24"/>
                <w:szCs w:val="24"/>
              </w:rPr>
              <w:t>代表团（</w:t>
            </w:r>
            <w:r>
              <w:rPr>
                <w:rFonts w:hint="eastAsia" w:ascii="宋体" w:hAnsi="宋体" w:eastAsia="宋体" w:cs="宋体"/>
                <w:kern w:val="0"/>
                <w:sz w:val="24"/>
                <w:szCs w:val="24"/>
                <w:lang w:val="en-US" w:eastAsia="zh-CN"/>
              </w:rPr>
              <w:t>21</w:t>
            </w:r>
            <w:r>
              <w:rPr>
                <w:rFonts w:hint="eastAsia" w:ascii="宋体" w:hAnsi="宋体" w:eastAsia="宋体" w:cs="宋体"/>
                <w:kern w:val="0"/>
                <w:sz w:val="24"/>
                <w:szCs w:val="24"/>
              </w:rPr>
              <w:t>人）</w:t>
            </w:r>
          </w:p>
        </w:tc>
        <w:tc>
          <w:tcPr>
            <w:tcW w:w="2606" w:type="dxa"/>
            <w:tcBorders>
              <w:top w:val="nil"/>
              <w:left w:val="nil"/>
              <w:bottom w:val="single" w:color="auto" w:sz="4" w:space="0"/>
              <w:right w:val="single" w:color="auto" w:sz="4" w:space="0"/>
            </w:tcBorders>
            <w:noWrap w:val="0"/>
            <w:vAlign w:val="center"/>
          </w:tcPr>
          <w:p w14:paraId="04491800">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音乐学院</w:t>
            </w:r>
          </w:p>
        </w:tc>
        <w:tc>
          <w:tcPr>
            <w:tcW w:w="1097" w:type="dxa"/>
            <w:vMerge w:val="restart"/>
            <w:tcBorders>
              <w:top w:val="nil"/>
              <w:left w:val="nil"/>
              <w:right w:val="single" w:color="auto" w:sz="4" w:space="0"/>
            </w:tcBorders>
            <w:noWrap w:val="0"/>
            <w:vAlign w:val="center"/>
          </w:tcPr>
          <w:p w14:paraId="128DB6C7">
            <w:pPr>
              <w:widowControl/>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侯俊卿</w:t>
            </w:r>
          </w:p>
        </w:tc>
        <w:tc>
          <w:tcPr>
            <w:tcW w:w="1312" w:type="dxa"/>
            <w:tcBorders>
              <w:top w:val="nil"/>
              <w:left w:val="nil"/>
              <w:bottom w:val="single" w:color="auto" w:sz="4" w:space="0"/>
              <w:right w:val="single" w:color="auto" w:sz="4" w:space="0"/>
            </w:tcBorders>
            <w:noWrap w:val="0"/>
            <w:vAlign w:val="center"/>
          </w:tcPr>
          <w:p w14:paraId="526697E4">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67</w:t>
            </w:r>
          </w:p>
        </w:tc>
        <w:tc>
          <w:tcPr>
            <w:tcW w:w="961" w:type="dxa"/>
            <w:tcBorders>
              <w:top w:val="nil"/>
              <w:left w:val="nil"/>
              <w:bottom w:val="single" w:color="auto" w:sz="4" w:space="0"/>
              <w:right w:val="single" w:color="auto" w:sz="4" w:space="0"/>
            </w:tcBorders>
            <w:noWrap/>
            <w:vAlign w:val="center"/>
          </w:tcPr>
          <w:p w14:paraId="727D82EF">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w:t>
            </w:r>
          </w:p>
        </w:tc>
        <w:tc>
          <w:tcPr>
            <w:tcW w:w="1660" w:type="dxa"/>
            <w:vMerge w:val="restart"/>
            <w:tcBorders>
              <w:top w:val="nil"/>
              <w:left w:val="nil"/>
              <w:right w:val="single" w:color="auto" w:sz="4" w:space="0"/>
            </w:tcBorders>
            <w:noWrap/>
            <w:vAlign w:val="center"/>
          </w:tcPr>
          <w:p w14:paraId="4A881B03">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2人</w:t>
            </w:r>
          </w:p>
          <w:p w14:paraId="17B65648">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宋思洁</w:t>
            </w:r>
          </w:p>
          <w:p w14:paraId="427F8A91">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陈  强</w:t>
            </w:r>
          </w:p>
        </w:tc>
      </w:tr>
      <w:tr w14:paraId="4AFEDE2D">
        <w:tblPrEx>
          <w:tblCellMar>
            <w:top w:w="0" w:type="dxa"/>
            <w:left w:w="108" w:type="dxa"/>
            <w:bottom w:w="0" w:type="dxa"/>
            <w:right w:w="108" w:type="dxa"/>
          </w:tblCellMar>
        </w:tblPrEx>
        <w:trPr>
          <w:trHeight w:val="531" w:hRule="atLeast"/>
          <w:jc w:val="center"/>
        </w:trPr>
        <w:tc>
          <w:tcPr>
            <w:tcW w:w="1097" w:type="dxa"/>
            <w:vMerge w:val="continue"/>
            <w:tcBorders>
              <w:top w:val="nil"/>
              <w:left w:val="single" w:color="auto" w:sz="4" w:space="0"/>
              <w:bottom w:val="single" w:color="auto" w:sz="4" w:space="0"/>
              <w:right w:val="single" w:color="auto" w:sz="4" w:space="0"/>
            </w:tcBorders>
            <w:noWrap w:val="0"/>
            <w:vAlign w:val="center"/>
          </w:tcPr>
          <w:p w14:paraId="1697845A">
            <w:pPr>
              <w:widowControl/>
              <w:jc w:val="left"/>
              <w:rPr>
                <w:rFonts w:ascii="宋体" w:hAnsi="宋体" w:eastAsia="宋体" w:cs="宋体"/>
                <w:kern w:val="0"/>
                <w:sz w:val="24"/>
                <w:szCs w:val="24"/>
              </w:rPr>
            </w:pPr>
          </w:p>
        </w:tc>
        <w:tc>
          <w:tcPr>
            <w:tcW w:w="2606" w:type="dxa"/>
            <w:tcBorders>
              <w:top w:val="nil"/>
              <w:left w:val="nil"/>
              <w:bottom w:val="single" w:color="auto" w:sz="4" w:space="0"/>
              <w:right w:val="single" w:color="auto" w:sz="4" w:space="0"/>
            </w:tcBorders>
            <w:noWrap w:val="0"/>
            <w:vAlign w:val="center"/>
          </w:tcPr>
          <w:p w14:paraId="2F810C14">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艺术体育学院</w:t>
            </w:r>
          </w:p>
        </w:tc>
        <w:tc>
          <w:tcPr>
            <w:tcW w:w="1097" w:type="dxa"/>
            <w:vMerge w:val="continue"/>
            <w:tcBorders>
              <w:left w:val="nil"/>
              <w:right w:val="single" w:color="auto" w:sz="4" w:space="0"/>
            </w:tcBorders>
            <w:noWrap w:val="0"/>
            <w:vAlign w:val="center"/>
          </w:tcPr>
          <w:p w14:paraId="3F6F4534">
            <w:pPr>
              <w:widowControl/>
              <w:jc w:val="center"/>
              <w:rPr>
                <w:rFonts w:hint="eastAsia" w:ascii="宋体" w:hAnsi="宋体" w:eastAsia="宋体" w:cs="宋体"/>
                <w:kern w:val="0"/>
                <w:sz w:val="24"/>
                <w:szCs w:val="24"/>
                <w:lang w:val="en-US" w:eastAsia="zh-CN"/>
              </w:rPr>
            </w:pPr>
          </w:p>
        </w:tc>
        <w:tc>
          <w:tcPr>
            <w:tcW w:w="1312" w:type="dxa"/>
            <w:tcBorders>
              <w:top w:val="nil"/>
              <w:left w:val="nil"/>
              <w:bottom w:val="single" w:color="auto" w:sz="4" w:space="0"/>
              <w:right w:val="single" w:color="auto" w:sz="4" w:space="0"/>
            </w:tcBorders>
            <w:noWrap w:val="0"/>
            <w:vAlign w:val="center"/>
          </w:tcPr>
          <w:p w14:paraId="63B56AE5">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57</w:t>
            </w:r>
          </w:p>
        </w:tc>
        <w:tc>
          <w:tcPr>
            <w:tcW w:w="961" w:type="dxa"/>
            <w:tcBorders>
              <w:top w:val="nil"/>
              <w:left w:val="nil"/>
              <w:bottom w:val="single" w:color="auto" w:sz="4" w:space="0"/>
              <w:right w:val="single" w:color="auto" w:sz="4" w:space="0"/>
            </w:tcBorders>
            <w:noWrap/>
            <w:vAlign w:val="center"/>
          </w:tcPr>
          <w:p w14:paraId="08C6D05F">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w:t>
            </w:r>
          </w:p>
        </w:tc>
        <w:tc>
          <w:tcPr>
            <w:tcW w:w="1660" w:type="dxa"/>
            <w:vMerge w:val="continue"/>
            <w:tcBorders>
              <w:left w:val="nil"/>
              <w:right w:val="single" w:color="auto" w:sz="4" w:space="0"/>
            </w:tcBorders>
            <w:noWrap/>
            <w:vAlign w:val="center"/>
          </w:tcPr>
          <w:p w14:paraId="216E4277">
            <w:pPr>
              <w:widowControl/>
              <w:jc w:val="center"/>
              <w:rPr>
                <w:rFonts w:ascii="宋体" w:hAnsi="宋体" w:eastAsia="宋体" w:cs="宋体"/>
                <w:kern w:val="0"/>
                <w:sz w:val="24"/>
                <w:szCs w:val="24"/>
              </w:rPr>
            </w:pPr>
          </w:p>
        </w:tc>
      </w:tr>
      <w:tr w14:paraId="298C032B">
        <w:tblPrEx>
          <w:tblCellMar>
            <w:top w:w="0" w:type="dxa"/>
            <w:left w:w="108" w:type="dxa"/>
            <w:bottom w:w="0" w:type="dxa"/>
            <w:right w:w="108" w:type="dxa"/>
          </w:tblCellMar>
        </w:tblPrEx>
        <w:trPr>
          <w:trHeight w:val="521" w:hRule="atLeast"/>
          <w:jc w:val="center"/>
        </w:trPr>
        <w:tc>
          <w:tcPr>
            <w:tcW w:w="1097" w:type="dxa"/>
            <w:vMerge w:val="continue"/>
            <w:tcBorders>
              <w:top w:val="nil"/>
              <w:left w:val="single" w:color="auto" w:sz="4" w:space="0"/>
              <w:bottom w:val="single" w:color="auto" w:sz="4" w:space="0"/>
              <w:right w:val="single" w:color="auto" w:sz="4" w:space="0"/>
            </w:tcBorders>
            <w:noWrap w:val="0"/>
            <w:vAlign w:val="center"/>
          </w:tcPr>
          <w:p w14:paraId="39A2C4F3">
            <w:pPr>
              <w:widowControl/>
              <w:jc w:val="left"/>
              <w:rPr>
                <w:rFonts w:ascii="宋体" w:hAnsi="宋体" w:eastAsia="宋体" w:cs="宋体"/>
                <w:kern w:val="0"/>
                <w:sz w:val="24"/>
                <w:szCs w:val="24"/>
              </w:rPr>
            </w:pPr>
          </w:p>
        </w:tc>
        <w:tc>
          <w:tcPr>
            <w:tcW w:w="2606" w:type="dxa"/>
            <w:tcBorders>
              <w:top w:val="nil"/>
              <w:left w:val="nil"/>
              <w:bottom w:val="single" w:color="auto" w:sz="4" w:space="0"/>
              <w:right w:val="single" w:color="auto" w:sz="4" w:space="0"/>
            </w:tcBorders>
            <w:noWrap w:val="0"/>
            <w:vAlign w:val="center"/>
          </w:tcPr>
          <w:p w14:paraId="7A6E40F5">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舞蹈艺术学院</w:t>
            </w:r>
          </w:p>
        </w:tc>
        <w:tc>
          <w:tcPr>
            <w:tcW w:w="1097" w:type="dxa"/>
            <w:vMerge w:val="continue"/>
            <w:tcBorders>
              <w:left w:val="nil"/>
              <w:right w:val="single" w:color="auto" w:sz="4" w:space="0"/>
            </w:tcBorders>
            <w:noWrap w:val="0"/>
            <w:vAlign w:val="center"/>
          </w:tcPr>
          <w:p w14:paraId="4932F8CD">
            <w:pPr>
              <w:widowControl/>
              <w:jc w:val="center"/>
              <w:rPr>
                <w:rFonts w:hint="eastAsia" w:ascii="宋体" w:hAnsi="宋体" w:eastAsia="宋体" w:cs="宋体"/>
                <w:kern w:val="0"/>
                <w:sz w:val="24"/>
                <w:szCs w:val="24"/>
                <w:lang w:val="en-US" w:eastAsia="zh-CN"/>
              </w:rPr>
            </w:pPr>
          </w:p>
        </w:tc>
        <w:tc>
          <w:tcPr>
            <w:tcW w:w="1312" w:type="dxa"/>
            <w:tcBorders>
              <w:top w:val="nil"/>
              <w:left w:val="nil"/>
              <w:bottom w:val="single" w:color="auto" w:sz="4" w:space="0"/>
              <w:right w:val="single" w:color="auto" w:sz="4" w:space="0"/>
            </w:tcBorders>
            <w:noWrap w:val="0"/>
            <w:vAlign w:val="center"/>
          </w:tcPr>
          <w:p w14:paraId="25655A36">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63</w:t>
            </w:r>
          </w:p>
        </w:tc>
        <w:tc>
          <w:tcPr>
            <w:tcW w:w="961" w:type="dxa"/>
            <w:tcBorders>
              <w:top w:val="nil"/>
              <w:left w:val="nil"/>
              <w:bottom w:val="single" w:color="auto" w:sz="4" w:space="0"/>
              <w:right w:val="single" w:color="auto" w:sz="4" w:space="0"/>
            </w:tcBorders>
            <w:noWrap/>
            <w:vAlign w:val="center"/>
          </w:tcPr>
          <w:p w14:paraId="49A841CE">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w:t>
            </w:r>
          </w:p>
        </w:tc>
        <w:tc>
          <w:tcPr>
            <w:tcW w:w="1660" w:type="dxa"/>
            <w:vMerge w:val="continue"/>
            <w:tcBorders>
              <w:left w:val="nil"/>
              <w:right w:val="single" w:color="auto" w:sz="4" w:space="0"/>
            </w:tcBorders>
            <w:noWrap/>
            <w:vAlign w:val="center"/>
          </w:tcPr>
          <w:p w14:paraId="5D9D57C0">
            <w:pPr>
              <w:widowControl/>
              <w:jc w:val="center"/>
              <w:rPr>
                <w:rFonts w:ascii="宋体" w:hAnsi="宋体" w:eastAsia="宋体" w:cs="宋体"/>
                <w:kern w:val="0"/>
                <w:sz w:val="24"/>
                <w:szCs w:val="24"/>
              </w:rPr>
            </w:pPr>
          </w:p>
        </w:tc>
      </w:tr>
      <w:tr w14:paraId="2D81FCC9">
        <w:tblPrEx>
          <w:tblCellMar>
            <w:top w:w="0" w:type="dxa"/>
            <w:left w:w="108" w:type="dxa"/>
            <w:bottom w:w="0" w:type="dxa"/>
            <w:right w:w="108" w:type="dxa"/>
          </w:tblCellMar>
        </w:tblPrEx>
        <w:trPr>
          <w:trHeight w:val="487" w:hRule="atLeast"/>
          <w:jc w:val="center"/>
        </w:trPr>
        <w:tc>
          <w:tcPr>
            <w:tcW w:w="1097" w:type="dxa"/>
            <w:vMerge w:val="continue"/>
            <w:tcBorders>
              <w:top w:val="nil"/>
              <w:left w:val="single" w:color="auto" w:sz="4" w:space="0"/>
              <w:bottom w:val="single" w:color="auto" w:sz="4" w:space="0"/>
              <w:right w:val="single" w:color="auto" w:sz="4" w:space="0"/>
            </w:tcBorders>
            <w:noWrap w:val="0"/>
            <w:vAlign w:val="center"/>
          </w:tcPr>
          <w:p w14:paraId="4362CE56">
            <w:pPr>
              <w:widowControl/>
              <w:jc w:val="left"/>
              <w:rPr>
                <w:rFonts w:ascii="宋体" w:hAnsi="宋体" w:eastAsia="宋体" w:cs="宋体"/>
                <w:kern w:val="0"/>
                <w:sz w:val="24"/>
                <w:szCs w:val="24"/>
              </w:rPr>
            </w:pPr>
          </w:p>
        </w:tc>
        <w:tc>
          <w:tcPr>
            <w:tcW w:w="2606" w:type="dxa"/>
            <w:tcBorders>
              <w:top w:val="nil"/>
              <w:left w:val="nil"/>
              <w:bottom w:val="single" w:color="auto" w:sz="4" w:space="0"/>
              <w:right w:val="single" w:color="auto" w:sz="4" w:space="0"/>
            </w:tcBorders>
            <w:noWrap w:val="0"/>
            <w:vAlign w:val="center"/>
          </w:tcPr>
          <w:p w14:paraId="0C9D6D3B">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足球学院</w:t>
            </w:r>
          </w:p>
        </w:tc>
        <w:tc>
          <w:tcPr>
            <w:tcW w:w="1097" w:type="dxa"/>
            <w:vMerge w:val="continue"/>
            <w:tcBorders>
              <w:left w:val="nil"/>
              <w:bottom w:val="single" w:color="auto" w:sz="4" w:space="0"/>
              <w:right w:val="single" w:color="auto" w:sz="4" w:space="0"/>
            </w:tcBorders>
            <w:noWrap w:val="0"/>
            <w:vAlign w:val="center"/>
          </w:tcPr>
          <w:p w14:paraId="397AB535">
            <w:pPr>
              <w:widowControl/>
              <w:jc w:val="center"/>
              <w:rPr>
                <w:rFonts w:hint="eastAsia" w:ascii="宋体" w:hAnsi="宋体" w:eastAsia="宋体" w:cs="宋体"/>
                <w:kern w:val="0"/>
                <w:sz w:val="24"/>
                <w:szCs w:val="24"/>
                <w:lang w:val="en-US" w:eastAsia="zh-CN"/>
              </w:rPr>
            </w:pPr>
          </w:p>
        </w:tc>
        <w:tc>
          <w:tcPr>
            <w:tcW w:w="1312" w:type="dxa"/>
            <w:tcBorders>
              <w:top w:val="nil"/>
              <w:left w:val="nil"/>
              <w:bottom w:val="single" w:color="auto" w:sz="4" w:space="0"/>
              <w:right w:val="single" w:color="auto" w:sz="4" w:space="0"/>
            </w:tcBorders>
            <w:noWrap w:val="0"/>
            <w:vAlign w:val="center"/>
          </w:tcPr>
          <w:p w14:paraId="795FFE55">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16</w:t>
            </w:r>
          </w:p>
        </w:tc>
        <w:tc>
          <w:tcPr>
            <w:tcW w:w="961" w:type="dxa"/>
            <w:tcBorders>
              <w:top w:val="nil"/>
              <w:left w:val="nil"/>
              <w:bottom w:val="single" w:color="auto" w:sz="4" w:space="0"/>
              <w:right w:val="single" w:color="auto" w:sz="4" w:space="0"/>
            </w:tcBorders>
            <w:noWrap/>
            <w:vAlign w:val="center"/>
          </w:tcPr>
          <w:p w14:paraId="6B0B42FE">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1660" w:type="dxa"/>
            <w:vMerge w:val="continue"/>
            <w:tcBorders>
              <w:left w:val="nil"/>
              <w:bottom w:val="single" w:color="auto" w:sz="4" w:space="0"/>
              <w:right w:val="single" w:color="auto" w:sz="4" w:space="0"/>
            </w:tcBorders>
            <w:noWrap/>
            <w:vAlign w:val="center"/>
          </w:tcPr>
          <w:p w14:paraId="51063C28">
            <w:pPr>
              <w:widowControl/>
              <w:jc w:val="center"/>
              <w:rPr>
                <w:rFonts w:ascii="宋体" w:hAnsi="宋体" w:eastAsia="宋体" w:cs="宋体"/>
                <w:kern w:val="0"/>
                <w:sz w:val="24"/>
                <w:szCs w:val="24"/>
              </w:rPr>
            </w:pPr>
          </w:p>
        </w:tc>
      </w:tr>
      <w:tr w14:paraId="506DEBD4">
        <w:tblPrEx>
          <w:tblCellMar>
            <w:top w:w="0" w:type="dxa"/>
            <w:left w:w="108" w:type="dxa"/>
            <w:bottom w:w="0" w:type="dxa"/>
            <w:right w:w="108" w:type="dxa"/>
          </w:tblCellMar>
        </w:tblPrEx>
        <w:trPr>
          <w:trHeight w:val="655" w:hRule="atLeast"/>
          <w:jc w:val="center"/>
        </w:trPr>
        <w:tc>
          <w:tcPr>
            <w:tcW w:w="1097" w:type="dxa"/>
            <w:vMerge w:val="restart"/>
            <w:tcBorders>
              <w:top w:val="single" w:color="auto" w:sz="4" w:space="0"/>
              <w:left w:val="single" w:color="auto" w:sz="4" w:space="0"/>
              <w:bottom w:val="single" w:color="auto" w:sz="4" w:space="0"/>
              <w:right w:val="single" w:color="auto" w:sz="4" w:space="0"/>
            </w:tcBorders>
            <w:noWrap w:val="0"/>
            <w:vAlign w:val="center"/>
          </w:tcPr>
          <w:p w14:paraId="5C723983">
            <w:pPr>
              <w:widowControl/>
              <w:jc w:val="center"/>
              <w:rPr>
                <w:rFonts w:ascii="宋体" w:hAnsi="宋体" w:eastAsia="宋体" w:cs="宋体"/>
                <w:kern w:val="0"/>
                <w:sz w:val="24"/>
                <w:szCs w:val="24"/>
              </w:rPr>
            </w:pPr>
            <w:r>
              <w:rPr>
                <w:rFonts w:hint="eastAsia" w:ascii="宋体" w:hAnsi="宋体" w:eastAsia="宋体" w:cs="宋体"/>
                <w:kern w:val="0"/>
                <w:sz w:val="24"/>
                <w:szCs w:val="24"/>
              </w:rPr>
              <w:t>第</w:t>
            </w:r>
            <w:r>
              <w:rPr>
                <w:rFonts w:hint="eastAsia" w:ascii="宋体" w:hAnsi="宋体" w:eastAsia="宋体" w:cs="宋体"/>
                <w:kern w:val="0"/>
                <w:sz w:val="24"/>
                <w:szCs w:val="24"/>
                <w:lang w:val="en-US" w:eastAsia="zh-CN"/>
              </w:rPr>
              <w:t>五</w:t>
            </w:r>
            <w:r>
              <w:rPr>
                <w:rFonts w:hint="eastAsia" w:ascii="宋体" w:hAnsi="宋体" w:eastAsia="宋体" w:cs="宋体"/>
                <w:kern w:val="0"/>
                <w:sz w:val="24"/>
                <w:szCs w:val="24"/>
              </w:rPr>
              <w:t>代表团（</w:t>
            </w:r>
            <w:r>
              <w:rPr>
                <w:rFonts w:hint="eastAsia" w:ascii="宋体" w:hAnsi="宋体" w:eastAsia="宋体" w:cs="宋体"/>
                <w:kern w:val="0"/>
                <w:sz w:val="24"/>
                <w:szCs w:val="24"/>
                <w:lang w:val="en-US" w:eastAsia="zh-CN"/>
              </w:rPr>
              <w:t>22</w:t>
            </w:r>
            <w:r>
              <w:rPr>
                <w:rFonts w:hint="eastAsia" w:ascii="宋体" w:hAnsi="宋体" w:eastAsia="宋体" w:cs="宋体"/>
                <w:kern w:val="0"/>
                <w:sz w:val="24"/>
                <w:szCs w:val="24"/>
              </w:rPr>
              <w:t>人）</w:t>
            </w:r>
          </w:p>
        </w:tc>
        <w:tc>
          <w:tcPr>
            <w:tcW w:w="2606" w:type="dxa"/>
            <w:tcBorders>
              <w:top w:val="single" w:color="auto" w:sz="4" w:space="0"/>
              <w:left w:val="single" w:color="auto" w:sz="4" w:space="0"/>
              <w:bottom w:val="single" w:color="auto" w:sz="4" w:space="0"/>
              <w:right w:val="single" w:color="auto" w:sz="4" w:space="0"/>
            </w:tcBorders>
            <w:noWrap w:val="0"/>
            <w:vAlign w:val="center"/>
          </w:tcPr>
          <w:p w14:paraId="5F66D18F">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教务部</w:t>
            </w:r>
          </w:p>
        </w:tc>
        <w:tc>
          <w:tcPr>
            <w:tcW w:w="1097" w:type="dxa"/>
            <w:vMerge w:val="restart"/>
            <w:tcBorders>
              <w:top w:val="single" w:color="auto" w:sz="4" w:space="0"/>
              <w:left w:val="single" w:color="auto" w:sz="4" w:space="0"/>
              <w:bottom w:val="single" w:color="auto" w:sz="4" w:space="0"/>
              <w:right w:val="single" w:color="auto" w:sz="4" w:space="0"/>
            </w:tcBorders>
            <w:noWrap w:val="0"/>
            <w:vAlign w:val="center"/>
          </w:tcPr>
          <w:p w14:paraId="42252225">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申春忙</w:t>
            </w:r>
          </w:p>
        </w:tc>
        <w:tc>
          <w:tcPr>
            <w:tcW w:w="1312" w:type="dxa"/>
            <w:tcBorders>
              <w:top w:val="single" w:color="auto" w:sz="4" w:space="0"/>
              <w:left w:val="single" w:color="auto" w:sz="4" w:space="0"/>
              <w:bottom w:val="single" w:color="auto" w:sz="4" w:space="0"/>
              <w:right w:val="single" w:color="auto" w:sz="4" w:space="0"/>
            </w:tcBorders>
            <w:noWrap w:val="0"/>
            <w:vAlign w:val="center"/>
          </w:tcPr>
          <w:p w14:paraId="4290BFBD">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51</w:t>
            </w:r>
          </w:p>
        </w:tc>
        <w:tc>
          <w:tcPr>
            <w:tcW w:w="961" w:type="dxa"/>
            <w:tcBorders>
              <w:top w:val="single" w:color="auto" w:sz="4" w:space="0"/>
              <w:left w:val="single" w:color="auto" w:sz="4" w:space="0"/>
              <w:bottom w:val="single" w:color="auto" w:sz="4" w:space="0"/>
              <w:right w:val="single" w:color="auto" w:sz="4" w:space="0"/>
            </w:tcBorders>
            <w:noWrap/>
            <w:vAlign w:val="center"/>
          </w:tcPr>
          <w:p w14:paraId="3F21AB61">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w:t>
            </w:r>
          </w:p>
        </w:tc>
        <w:tc>
          <w:tcPr>
            <w:tcW w:w="1660" w:type="dxa"/>
            <w:vMerge w:val="restart"/>
            <w:tcBorders>
              <w:top w:val="single" w:color="auto" w:sz="4" w:space="0"/>
              <w:left w:val="single" w:color="auto" w:sz="4" w:space="0"/>
              <w:bottom w:val="single" w:color="auto" w:sz="4" w:space="0"/>
              <w:right w:val="single" w:color="auto" w:sz="4" w:space="0"/>
            </w:tcBorders>
            <w:noWrap/>
            <w:vAlign w:val="center"/>
          </w:tcPr>
          <w:p w14:paraId="3C102047">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2人</w:t>
            </w:r>
          </w:p>
          <w:p w14:paraId="4BC75612">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杜会强</w:t>
            </w:r>
          </w:p>
          <w:p w14:paraId="047E32B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刘瑞红</w:t>
            </w:r>
          </w:p>
        </w:tc>
      </w:tr>
      <w:tr w14:paraId="088137E0">
        <w:tblPrEx>
          <w:tblCellMar>
            <w:top w:w="0" w:type="dxa"/>
            <w:left w:w="108" w:type="dxa"/>
            <w:bottom w:w="0" w:type="dxa"/>
            <w:right w:w="108" w:type="dxa"/>
          </w:tblCellMar>
        </w:tblPrEx>
        <w:trPr>
          <w:trHeight w:val="1533" w:hRule="atLeast"/>
          <w:jc w:val="center"/>
        </w:trPr>
        <w:tc>
          <w:tcPr>
            <w:tcW w:w="1097" w:type="dxa"/>
            <w:vMerge w:val="continue"/>
            <w:tcBorders>
              <w:top w:val="single" w:color="auto" w:sz="4" w:space="0"/>
              <w:left w:val="single" w:color="auto" w:sz="4" w:space="0"/>
              <w:bottom w:val="single" w:color="auto" w:sz="4" w:space="0"/>
              <w:right w:val="single" w:color="auto" w:sz="4" w:space="0"/>
            </w:tcBorders>
            <w:noWrap w:val="0"/>
            <w:vAlign w:val="center"/>
          </w:tcPr>
          <w:p w14:paraId="54B0565A">
            <w:pPr>
              <w:widowControl/>
              <w:jc w:val="left"/>
              <w:rPr>
                <w:rFonts w:ascii="宋体" w:hAnsi="宋体" w:eastAsia="宋体" w:cs="宋体"/>
                <w:kern w:val="0"/>
                <w:sz w:val="24"/>
                <w:szCs w:val="24"/>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36467187">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科研处</w:t>
            </w:r>
          </w:p>
          <w:p w14:paraId="7C9D22D3">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就业指导中心</w:t>
            </w:r>
          </w:p>
          <w:p w14:paraId="6932400E">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督导办</w:t>
            </w:r>
          </w:p>
        </w:tc>
        <w:tc>
          <w:tcPr>
            <w:tcW w:w="1097" w:type="dxa"/>
            <w:vMerge w:val="continue"/>
            <w:tcBorders>
              <w:top w:val="single" w:color="auto" w:sz="4" w:space="0"/>
              <w:left w:val="single" w:color="auto" w:sz="4" w:space="0"/>
              <w:bottom w:val="single" w:color="auto" w:sz="4" w:space="0"/>
              <w:right w:val="single" w:color="auto" w:sz="4" w:space="0"/>
            </w:tcBorders>
            <w:noWrap w:val="0"/>
            <w:vAlign w:val="center"/>
          </w:tcPr>
          <w:p w14:paraId="3B7380C9">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76970190">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24</w:t>
            </w:r>
          </w:p>
        </w:tc>
        <w:tc>
          <w:tcPr>
            <w:tcW w:w="961" w:type="dxa"/>
            <w:tcBorders>
              <w:top w:val="single" w:color="auto" w:sz="4" w:space="0"/>
              <w:left w:val="single" w:color="auto" w:sz="4" w:space="0"/>
              <w:bottom w:val="single" w:color="auto" w:sz="4" w:space="0"/>
              <w:right w:val="single" w:color="auto" w:sz="4" w:space="0"/>
            </w:tcBorders>
            <w:noWrap/>
            <w:vAlign w:val="center"/>
          </w:tcPr>
          <w:p w14:paraId="7A40B67F">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1660" w:type="dxa"/>
            <w:vMerge w:val="continue"/>
            <w:tcBorders>
              <w:top w:val="single" w:color="auto" w:sz="4" w:space="0"/>
              <w:left w:val="single" w:color="auto" w:sz="4" w:space="0"/>
              <w:bottom w:val="single" w:color="auto" w:sz="4" w:space="0"/>
              <w:right w:val="single" w:color="auto" w:sz="4" w:space="0"/>
            </w:tcBorders>
            <w:noWrap/>
            <w:vAlign w:val="center"/>
          </w:tcPr>
          <w:p w14:paraId="386CBB3C">
            <w:pPr>
              <w:widowControl/>
              <w:jc w:val="center"/>
              <w:rPr>
                <w:rFonts w:ascii="宋体" w:hAnsi="宋体" w:eastAsia="宋体" w:cs="宋体"/>
                <w:kern w:val="0"/>
                <w:sz w:val="24"/>
                <w:szCs w:val="24"/>
              </w:rPr>
            </w:pPr>
          </w:p>
        </w:tc>
      </w:tr>
      <w:tr w14:paraId="286D637B">
        <w:tblPrEx>
          <w:tblCellMar>
            <w:top w:w="0" w:type="dxa"/>
            <w:left w:w="108" w:type="dxa"/>
            <w:bottom w:w="0" w:type="dxa"/>
            <w:right w:w="108" w:type="dxa"/>
          </w:tblCellMar>
        </w:tblPrEx>
        <w:trPr>
          <w:trHeight w:val="756" w:hRule="atLeast"/>
          <w:jc w:val="center"/>
        </w:trPr>
        <w:tc>
          <w:tcPr>
            <w:tcW w:w="1097" w:type="dxa"/>
            <w:vMerge w:val="continue"/>
            <w:tcBorders>
              <w:top w:val="single" w:color="auto" w:sz="4" w:space="0"/>
              <w:left w:val="single" w:color="auto" w:sz="4" w:space="0"/>
              <w:bottom w:val="single" w:color="auto" w:sz="4" w:space="0"/>
              <w:right w:val="single" w:color="auto" w:sz="4" w:space="0"/>
            </w:tcBorders>
            <w:noWrap w:val="0"/>
            <w:vAlign w:val="center"/>
          </w:tcPr>
          <w:p w14:paraId="709D1609">
            <w:pPr>
              <w:widowControl/>
              <w:jc w:val="left"/>
              <w:rPr>
                <w:rFonts w:ascii="宋体" w:hAnsi="宋体" w:eastAsia="宋体" w:cs="宋体"/>
                <w:kern w:val="0"/>
                <w:sz w:val="24"/>
                <w:szCs w:val="24"/>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6D6FC84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学生处</w:t>
            </w:r>
          </w:p>
        </w:tc>
        <w:tc>
          <w:tcPr>
            <w:tcW w:w="1097" w:type="dxa"/>
            <w:vMerge w:val="continue"/>
            <w:tcBorders>
              <w:top w:val="single" w:color="auto" w:sz="4" w:space="0"/>
              <w:left w:val="single" w:color="auto" w:sz="4" w:space="0"/>
              <w:bottom w:val="single" w:color="auto" w:sz="4" w:space="0"/>
              <w:right w:val="single" w:color="auto" w:sz="4" w:space="0"/>
            </w:tcBorders>
            <w:noWrap w:val="0"/>
            <w:vAlign w:val="center"/>
          </w:tcPr>
          <w:p w14:paraId="714EA014">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1C3DB760">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115</w:t>
            </w:r>
          </w:p>
        </w:tc>
        <w:tc>
          <w:tcPr>
            <w:tcW w:w="961" w:type="dxa"/>
            <w:tcBorders>
              <w:top w:val="single" w:color="auto" w:sz="4" w:space="0"/>
              <w:left w:val="single" w:color="auto" w:sz="4" w:space="0"/>
              <w:bottom w:val="single" w:color="auto" w:sz="4" w:space="0"/>
              <w:right w:val="single" w:color="auto" w:sz="4" w:space="0"/>
            </w:tcBorders>
            <w:noWrap/>
            <w:vAlign w:val="center"/>
          </w:tcPr>
          <w:p w14:paraId="680EB3FC">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w:t>
            </w:r>
          </w:p>
        </w:tc>
        <w:tc>
          <w:tcPr>
            <w:tcW w:w="1660" w:type="dxa"/>
            <w:vMerge w:val="continue"/>
            <w:tcBorders>
              <w:top w:val="single" w:color="auto" w:sz="4" w:space="0"/>
              <w:left w:val="single" w:color="auto" w:sz="4" w:space="0"/>
              <w:bottom w:val="single" w:color="auto" w:sz="4" w:space="0"/>
              <w:right w:val="single" w:color="auto" w:sz="4" w:space="0"/>
            </w:tcBorders>
            <w:noWrap/>
            <w:vAlign w:val="center"/>
          </w:tcPr>
          <w:p w14:paraId="737FB075">
            <w:pPr>
              <w:widowControl/>
              <w:jc w:val="center"/>
              <w:rPr>
                <w:rFonts w:ascii="宋体" w:hAnsi="宋体" w:eastAsia="宋体" w:cs="宋体"/>
                <w:kern w:val="0"/>
                <w:sz w:val="24"/>
                <w:szCs w:val="24"/>
              </w:rPr>
            </w:pPr>
          </w:p>
        </w:tc>
      </w:tr>
      <w:tr w14:paraId="19BC0C71">
        <w:tblPrEx>
          <w:tblCellMar>
            <w:top w:w="0" w:type="dxa"/>
            <w:left w:w="108" w:type="dxa"/>
            <w:bottom w:w="0" w:type="dxa"/>
            <w:right w:w="108" w:type="dxa"/>
          </w:tblCellMar>
        </w:tblPrEx>
        <w:trPr>
          <w:trHeight w:val="1528" w:hRule="atLeast"/>
          <w:jc w:val="center"/>
        </w:trPr>
        <w:tc>
          <w:tcPr>
            <w:tcW w:w="1097" w:type="dxa"/>
            <w:vMerge w:val="continue"/>
            <w:tcBorders>
              <w:top w:val="single" w:color="auto" w:sz="4" w:space="0"/>
              <w:left w:val="single" w:color="auto" w:sz="4" w:space="0"/>
              <w:bottom w:val="single" w:color="auto" w:sz="4" w:space="0"/>
              <w:right w:val="single" w:color="auto" w:sz="4" w:space="0"/>
            </w:tcBorders>
            <w:noWrap w:val="0"/>
            <w:vAlign w:val="center"/>
          </w:tcPr>
          <w:p w14:paraId="49BB0F70">
            <w:pPr>
              <w:widowControl/>
              <w:jc w:val="left"/>
              <w:rPr>
                <w:rFonts w:ascii="宋体" w:hAnsi="宋体" w:eastAsia="宋体" w:cs="宋体"/>
                <w:kern w:val="0"/>
                <w:sz w:val="24"/>
                <w:szCs w:val="24"/>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1811C076">
            <w:pPr>
              <w:widowControl/>
              <w:jc w:val="center"/>
              <w:rPr>
                <w:rFonts w:hint="eastAsia"/>
                <w:lang w:val="en-US" w:eastAsia="zh-CN"/>
              </w:rPr>
            </w:pPr>
            <w:r>
              <w:rPr>
                <w:rFonts w:hint="eastAsia"/>
                <w:lang w:val="en-US" w:eastAsia="zh-CN"/>
              </w:rPr>
              <w:t xml:space="preserve">团委 </w:t>
            </w:r>
          </w:p>
          <w:p w14:paraId="2FCA0E3E">
            <w:pPr>
              <w:widowControl/>
              <w:jc w:val="center"/>
              <w:rPr>
                <w:rFonts w:hint="eastAsia"/>
                <w:lang w:val="en-US" w:eastAsia="zh-CN"/>
              </w:rPr>
            </w:pPr>
            <w:r>
              <w:rPr>
                <w:rFonts w:hint="eastAsia"/>
                <w:lang w:val="en-US" w:eastAsia="zh-CN"/>
              </w:rPr>
              <w:t>产教中心</w:t>
            </w:r>
          </w:p>
          <w:p w14:paraId="46A5117A">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研究生院</w:t>
            </w:r>
          </w:p>
          <w:p w14:paraId="64D70A8B">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招生办</w:t>
            </w:r>
          </w:p>
        </w:tc>
        <w:tc>
          <w:tcPr>
            <w:tcW w:w="1097" w:type="dxa"/>
            <w:vMerge w:val="continue"/>
            <w:tcBorders>
              <w:top w:val="single" w:color="auto" w:sz="4" w:space="0"/>
              <w:left w:val="single" w:color="auto" w:sz="4" w:space="0"/>
              <w:bottom w:val="single" w:color="auto" w:sz="4" w:space="0"/>
              <w:right w:val="single" w:color="auto" w:sz="4" w:space="0"/>
            </w:tcBorders>
            <w:noWrap w:val="0"/>
            <w:vAlign w:val="center"/>
          </w:tcPr>
          <w:p w14:paraId="7C2C7A79">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451B48D6">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24</w:t>
            </w:r>
          </w:p>
        </w:tc>
        <w:tc>
          <w:tcPr>
            <w:tcW w:w="961" w:type="dxa"/>
            <w:tcBorders>
              <w:top w:val="single" w:color="auto" w:sz="4" w:space="0"/>
              <w:left w:val="single" w:color="auto" w:sz="4" w:space="0"/>
              <w:bottom w:val="single" w:color="auto" w:sz="4" w:space="0"/>
              <w:right w:val="single" w:color="auto" w:sz="4" w:space="0"/>
            </w:tcBorders>
            <w:noWrap/>
            <w:vAlign w:val="center"/>
          </w:tcPr>
          <w:p w14:paraId="48F645C1">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1660" w:type="dxa"/>
            <w:vMerge w:val="continue"/>
            <w:tcBorders>
              <w:top w:val="single" w:color="auto" w:sz="4" w:space="0"/>
              <w:left w:val="single" w:color="auto" w:sz="4" w:space="0"/>
              <w:bottom w:val="single" w:color="auto" w:sz="4" w:space="0"/>
              <w:right w:val="single" w:color="auto" w:sz="4" w:space="0"/>
            </w:tcBorders>
            <w:noWrap/>
            <w:vAlign w:val="center"/>
          </w:tcPr>
          <w:p w14:paraId="614F37AE">
            <w:pPr>
              <w:widowControl/>
              <w:jc w:val="center"/>
              <w:rPr>
                <w:rFonts w:ascii="宋体" w:hAnsi="宋体" w:eastAsia="宋体" w:cs="宋体"/>
                <w:kern w:val="0"/>
                <w:sz w:val="24"/>
                <w:szCs w:val="24"/>
              </w:rPr>
            </w:pPr>
          </w:p>
        </w:tc>
      </w:tr>
      <w:tr w14:paraId="4A37FBC3">
        <w:tblPrEx>
          <w:tblCellMar>
            <w:top w:w="0" w:type="dxa"/>
            <w:left w:w="108" w:type="dxa"/>
            <w:bottom w:w="0" w:type="dxa"/>
            <w:right w:w="108" w:type="dxa"/>
          </w:tblCellMar>
        </w:tblPrEx>
        <w:trPr>
          <w:trHeight w:val="848" w:hRule="atLeast"/>
          <w:jc w:val="center"/>
        </w:trPr>
        <w:tc>
          <w:tcPr>
            <w:tcW w:w="1097" w:type="dxa"/>
            <w:vMerge w:val="continue"/>
            <w:tcBorders>
              <w:top w:val="single" w:color="auto" w:sz="4" w:space="0"/>
              <w:left w:val="single" w:color="auto" w:sz="4" w:space="0"/>
              <w:bottom w:val="single" w:color="auto" w:sz="4" w:space="0"/>
              <w:right w:val="single" w:color="auto" w:sz="4" w:space="0"/>
            </w:tcBorders>
            <w:noWrap w:val="0"/>
            <w:vAlign w:val="center"/>
          </w:tcPr>
          <w:p w14:paraId="0CE70331">
            <w:pPr>
              <w:widowControl/>
              <w:jc w:val="left"/>
              <w:rPr>
                <w:rFonts w:ascii="宋体" w:hAnsi="宋体" w:eastAsia="宋体" w:cs="宋体"/>
                <w:kern w:val="0"/>
                <w:sz w:val="24"/>
                <w:szCs w:val="24"/>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6791AC7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马克思主义学院</w:t>
            </w:r>
          </w:p>
        </w:tc>
        <w:tc>
          <w:tcPr>
            <w:tcW w:w="1097" w:type="dxa"/>
            <w:vMerge w:val="continue"/>
            <w:tcBorders>
              <w:top w:val="single" w:color="auto" w:sz="4" w:space="0"/>
              <w:left w:val="single" w:color="auto" w:sz="4" w:space="0"/>
              <w:bottom w:val="single" w:color="auto" w:sz="4" w:space="0"/>
              <w:right w:val="single" w:color="auto" w:sz="4" w:space="0"/>
            </w:tcBorders>
            <w:noWrap w:val="0"/>
            <w:vAlign w:val="center"/>
          </w:tcPr>
          <w:p w14:paraId="4AA1D6D2">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2F95DF9A">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w:t>
            </w:r>
          </w:p>
        </w:tc>
        <w:tc>
          <w:tcPr>
            <w:tcW w:w="961" w:type="dxa"/>
            <w:tcBorders>
              <w:top w:val="single" w:color="auto" w:sz="4" w:space="0"/>
              <w:left w:val="single" w:color="auto" w:sz="4" w:space="0"/>
              <w:bottom w:val="single" w:color="auto" w:sz="4" w:space="0"/>
              <w:right w:val="single" w:color="auto" w:sz="4" w:space="0"/>
            </w:tcBorders>
            <w:noWrap/>
            <w:vAlign w:val="center"/>
          </w:tcPr>
          <w:p w14:paraId="40B3A913">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w:t>
            </w:r>
          </w:p>
        </w:tc>
        <w:tc>
          <w:tcPr>
            <w:tcW w:w="1660" w:type="dxa"/>
            <w:vMerge w:val="continue"/>
            <w:tcBorders>
              <w:top w:val="single" w:color="auto" w:sz="4" w:space="0"/>
              <w:left w:val="single" w:color="auto" w:sz="4" w:space="0"/>
              <w:bottom w:val="single" w:color="auto" w:sz="4" w:space="0"/>
              <w:right w:val="single" w:color="auto" w:sz="4" w:space="0"/>
            </w:tcBorders>
            <w:noWrap/>
            <w:vAlign w:val="center"/>
          </w:tcPr>
          <w:p w14:paraId="1F26C3E1">
            <w:pPr>
              <w:widowControl/>
              <w:jc w:val="center"/>
              <w:rPr>
                <w:rFonts w:ascii="宋体" w:hAnsi="宋体" w:eastAsia="宋体" w:cs="宋体"/>
                <w:kern w:val="0"/>
                <w:sz w:val="24"/>
                <w:szCs w:val="24"/>
              </w:rPr>
            </w:pPr>
          </w:p>
        </w:tc>
      </w:tr>
      <w:tr w14:paraId="6859D4AC">
        <w:tblPrEx>
          <w:tblCellMar>
            <w:top w:w="0" w:type="dxa"/>
            <w:left w:w="108" w:type="dxa"/>
            <w:bottom w:w="0" w:type="dxa"/>
            <w:right w:w="108" w:type="dxa"/>
          </w:tblCellMar>
        </w:tblPrEx>
        <w:trPr>
          <w:trHeight w:val="403" w:hRule="atLeast"/>
          <w:jc w:val="center"/>
        </w:trPr>
        <w:tc>
          <w:tcPr>
            <w:tcW w:w="1097" w:type="dxa"/>
            <w:vMerge w:val="restart"/>
            <w:tcBorders>
              <w:top w:val="single" w:color="auto" w:sz="4" w:space="0"/>
              <w:left w:val="single" w:color="auto" w:sz="4" w:space="0"/>
              <w:right w:val="single" w:color="auto" w:sz="4" w:space="0"/>
            </w:tcBorders>
            <w:noWrap w:val="0"/>
            <w:vAlign w:val="center"/>
          </w:tcPr>
          <w:p w14:paraId="662185BC">
            <w:pPr>
              <w:widowControl/>
              <w:jc w:val="left"/>
              <w:rPr>
                <w:rFonts w:ascii="宋体" w:hAnsi="宋体" w:eastAsia="宋体" w:cs="宋体"/>
                <w:kern w:val="0"/>
                <w:sz w:val="24"/>
                <w:szCs w:val="24"/>
              </w:rPr>
            </w:pPr>
            <w:r>
              <w:rPr>
                <w:rFonts w:hint="eastAsia" w:ascii="宋体" w:hAnsi="宋体" w:eastAsia="宋体" w:cs="宋体"/>
                <w:kern w:val="0"/>
                <w:sz w:val="24"/>
                <w:szCs w:val="24"/>
              </w:rPr>
              <w:t>第</w:t>
            </w:r>
            <w:r>
              <w:rPr>
                <w:rFonts w:hint="eastAsia" w:ascii="宋体" w:hAnsi="宋体" w:eastAsia="宋体" w:cs="宋体"/>
                <w:kern w:val="0"/>
                <w:sz w:val="24"/>
                <w:szCs w:val="24"/>
                <w:lang w:val="en-US" w:eastAsia="zh-CN"/>
              </w:rPr>
              <w:t>六</w:t>
            </w:r>
            <w:r>
              <w:rPr>
                <w:rFonts w:hint="eastAsia" w:ascii="宋体" w:hAnsi="宋体" w:eastAsia="宋体" w:cs="宋体"/>
                <w:kern w:val="0"/>
                <w:sz w:val="24"/>
                <w:szCs w:val="24"/>
              </w:rPr>
              <w:t>代表团（</w:t>
            </w:r>
            <w:r>
              <w:rPr>
                <w:rFonts w:hint="eastAsia" w:ascii="宋体" w:hAnsi="宋体" w:eastAsia="宋体" w:cs="宋体"/>
                <w:kern w:val="0"/>
                <w:sz w:val="24"/>
                <w:szCs w:val="24"/>
                <w:lang w:val="en-US" w:eastAsia="zh-CN"/>
              </w:rPr>
              <w:t>17</w:t>
            </w:r>
            <w:r>
              <w:rPr>
                <w:rFonts w:hint="eastAsia" w:ascii="宋体" w:hAnsi="宋体" w:eastAsia="宋体" w:cs="宋体"/>
                <w:kern w:val="0"/>
                <w:sz w:val="24"/>
                <w:szCs w:val="24"/>
              </w:rPr>
              <w:t>人）</w:t>
            </w:r>
          </w:p>
        </w:tc>
        <w:tc>
          <w:tcPr>
            <w:tcW w:w="2606" w:type="dxa"/>
            <w:tcBorders>
              <w:top w:val="single" w:color="auto" w:sz="4" w:space="0"/>
              <w:left w:val="single" w:color="auto" w:sz="4" w:space="0"/>
              <w:bottom w:val="single" w:color="auto" w:sz="4" w:space="0"/>
              <w:right w:val="single" w:color="auto" w:sz="4" w:space="0"/>
            </w:tcBorders>
            <w:noWrap w:val="0"/>
            <w:vAlign w:val="center"/>
          </w:tcPr>
          <w:p w14:paraId="293EF8F7">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 xml:space="preserve">校长校办公室  </w:t>
            </w:r>
          </w:p>
          <w:p w14:paraId="3CDC646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党委办公室</w:t>
            </w:r>
          </w:p>
        </w:tc>
        <w:tc>
          <w:tcPr>
            <w:tcW w:w="1097" w:type="dxa"/>
            <w:vMerge w:val="restart"/>
            <w:tcBorders>
              <w:top w:val="single" w:color="auto" w:sz="4" w:space="0"/>
              <w:left w:val="single" w:color="auto" w:sz="4" w:space="0"/>
              <w:right w:val="single" w:color="auto" w:sz="4" w:space="0"/>
            </w:tcBorders>
            <w:noWrap w:val="0"/>
            <w:vAlign w:val="center"/>
          </w:tcPr>
          <w:p w14:paraId="29FBA98C">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姚运华</w:t>
            </w:r>
          </w:p>
        </w:tc>
        <w:tc>
          <w:tcPr>
            <w:tcW w:w="1312" w:type="dxa"/>
            <w:tcBorders>
              <w:top w:val="single" w:color="auto" w:sz="4" w:space="0"/>
              <w:left w:val="single" w:color="auto" w:sz="4" w:space="0"/>
              <w:bottom w:val="single" w:color="auto" w:sz="4" w:space="0"/>
              <w:right w:val="single" w:color="auto" w:sz="4" w:space="0"/>
            </w:tcBorders>
            <w:noWrap w:val="0"/>
            <w:vAlign w:val="center"/>
          </w:tcPr>
          <w:p w14:paraId="3D672694">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24</w:t>
            </w:r>
          </w:p>
        </w:tc>
        <w:tc>
          <w:tcPr>
            <w:tcW w:w="961" w:type="dxa"/>
            <w:tcBorders>
              <w:top w:val="single" w:color="auto" w:sz="4" w:space="0"/>
              <w:left w:val="single" w:color="auto" w:sz="4" w:space="0"/>
              <w:bottom w:val="single" w:color="auto" w:sz="4" w:space="0"/>
              <w:right w:val="single" w:color="auto" w:sz="4" w:space="0"/>
            </w:tcBorders>
            <w:noWrap/>
            <w:vAlign w:val="center"/>
          </w:tcPr>
          <w:p w14:paraId="1DB1B804">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w:t>
            </w:r>
          </w:p>
        </w:tc>
        <w:tc>
          <w:tcPr>
            <w:tcW w:w="1660" w:type="dxa"/>
            <w:vMerge w:val="restart"/>
            <w:tcBorders>
              <w:top w:val="single" w:color="auto" w:sz="4" w:space="0"/>
              <w:left w:val="single" w:color="auto" w:sz="4" w:space="0"/>
              <w:right w:val="single" w:color="auto" w:sz="4" w:space="0"/>
            </w:tcBorders>
            <w:noWrap/>
            <w:vAlign w:val="center"/>
          </w:tcPr>
          <w:p w14:paraId="2BD993AF">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2人</w:t>
            </w:r>
          </w:p>
          <w:p w14:paraId="4BC20DA0">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王彰平</w:t>
            </w:r>
          </w:p>
          <w:p w14:paraId="706BC1C4">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刘福寿</w:t>
            </w:r>
          </w:p>
        </w:tc>
      </w:tr>
      <w:tr w14:paraId="37C82117">
        <w:tblPrEx>
          <w:tblCellMar>
            <w:top w:w="0" w:type="dxa"/>
            <w:left w:w="108" w:type="dxa"/>
            <w:bottom w:w="0" w:type="dxa"/>
            <w:right w:w="108" w:type="dxa"/>
          </w:tblCellMar>
        </w:tblPrEx>
        <w:trPr>
          <w:trHeight w:val="403" w:hRule="atLeast"/>
          <w:jc w:val="center"/>
        </w:trPr>
        <w:tc>
          <w:tcPr>
            <w:tcW w:w="1097" w:type="dxa"/>
            <w:vMerge w:val="continue"/>
            <w:tcBorders>
              <w:left w:val="single" w:color="auto" w:sz="4" w:space="0"/>
              <w:right w:val="single" w:color="auto" w:sz="4" w:space="0"/>
            </w:tcBorders>
            <w:noWrap w:val="0"/>
            <w:vAlign w:val="center"/>
          </w:tcPr>
          <w:p w14:paraId="0F9CAE89">
            <w:pPr>
              <w:widowControl/>
              <w:jc w:val="left"/>
              <w:rPr>
                <w:rFonts w:ascii="宋体" w:hAnsi="宋体" w:eastAsia="宋体" w:cs="宋体"/>
                <w:kern w:val="0"/>
                <w:sz w:val="24"/>
                <w:szCs w:val="24"/>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5ACEF22D">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组织人事部</w:t>
            </w:r>
          </w:p>
        </w:tc>
        <w:tc>
          <w:tcPr>
            <w:tcW w:w="1097" w:type="dxa"/>
            <w:vMerge w:val="continue"/>
            <w:tcBorders>
              <w:left w:val="single" w:color="auto" w:sz="4" w:space="0"/>
              <w:right w:val="single" w:color="auto" w:sz="4" w:space="0"/>
            </w:tcBorders>
            <w:noWrap w:val="0"/>
            <w:vAlign w:val="center"/>
          </w:tcPr>
          <w:p w14:paraId="2F5F9290">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0DBF67AA">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12</w:t>
            </w:r>
          </w:p>
        </w:tc>
        <w:tc>
          <w:tcPr>
            <w:tcW w:w="961" w:type="dxa"/>
            <w:tcBorders>
              <w:top w:val="single" w:color="auto" w:sz="4" w:space="0"/>
              <w:left w:val="single" w:color="auto" w:sz="4" w:space="0"/>
              <w:bottom w:val="single" w:color="auto" w:sz="4" w:space="0"/>
              <w:right w:val="single" w:color="auto" w:sz="4" w:space="0"/>
            </w:tcBorders>
            <w:noWrap/>
            <w:vAlign w:val="center"/>
          </w:tcPr>
          <w:p w14:paraId="5CA78A03">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1660" w:type="dxa"/>
            <w:vMerge w:val="continue"/>
            <w:tcBorders>
              <w:left w:val="single" w:color="auto" w:sz="4" w:space="0"/>
              <w:right w:val="single" w:color="auto" w:sz="4" w:space="0"/>
            </w:tcBorders>
            <w:noWrap/>
            <w:vAlign w:val="center"/>
          </w:tcPr>
          <w:p w14:paraId="55DC6634">
            <w:pPr>
              <w:widowControl/>
              <w:jc w:val="center"/>
              <w:rPr>
                <w:rFonts w:ascii="宋体" w:hAnsi="宋体" w:eastAsia="宋体" w:cs="宋体"/>
                <w:kern w:val="0"/>
                <w:sz w:val="24"/>
                <w:szCs w:val="24"/>
              </w:rPr>
            </w:pPr>
          </w:p>
        </w:tc>
      </w:tr>
      <w:tr w14:paraId="42B9BDE9">
        <w:tblPrEx>
          <w:tblCellMar>
            <w:top w:w="0" w:type="dxa"/>
            <w:left w:w="108" w:type="dxa"/>
            <w:bottom w:w="0" w:type="dxa"/>
            <w:right w:w="108" w:type="dxa"/>
          </w:tblCellMar>
        </w:tblPrEx>
        <w:trPr>
          <w:trHeight w:val="816" w:hRule="atLeast"/>
          <w:jc w:val="center"/>
        </w:trPr>
        <w:tc>
          <w:tcPr>
            <w:tcW w:w="1097" w:type="dxa"/>
            <w:vMerge w:val="continue"/>
            <w:tcBorders>
              <w:left w:val="single" w:color="auto" w:sz="4" w:space="0"/>
              <w:right w:val="single" w:color="auto" w:sz="4" w:space="0"/>
            </w:tcBorders>
            <w:noWrap w:val="0"/>
            <w:vAlign w:val="center"/>
          </w:tcPr>
          <w:p w14:paraId="3E73AD79">
            <w:pPr>
              <w:widowControl/>
              <w:jc w:val="left"/>
              <w:rPr>
                <w:rFonts w:ascii="宋体" w:hAnsi="宋体" w:eastAsia="宋体" w:cs="宋体"/>
                <w:kern w:val="0"/>
                <w:sz w:val="24"/>
                <w:szCs w:val="24"/>
              </w:rPr>
            </w:pPr>
          </w:p>
        </w:tc>
        <w:tc>
          <w:tcPr>
            <w:tcW w:w="2606" w:type="dxa"/>
            <w:tcBorders>
              <w:top w:val="single" w:color="auto" w:sz="4" w:space="0"/>
              <w:left w:val="single" w:color="auto" w:sz="4" w:space="0"/>
              <w:right w:val="single" w:color="auto" w:sz="4" w:space="0"/>
            </w:tcBorders>
            <w:noWrap w:val="0"/>
            <w:vAlign w:val="center"/>
          </w:tcPr>
          <w:p w14:paraId="2F2D5F52">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党委宣传部</w:t>
            </w:r>
          </w:p>
          <w:p w14:paraId="52E532AA">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国际交流处</w:t>
            </w:r>
          </w:p>
        </w:tc>
        <w:tc>
          <w:tcPr>
            <w:tcW w:w="1097" w:type="dxa"/>
            <w:vMerge w:val="continue"/>
            <w:tcBorders>
              <w:left w:val="single" w:color="auto" w:sz="4" w:space="0"/>
              <w:right w:val="single" w:color="auto" w:sz="4" w:space="0"/>
            </w:tcBorders>
            <w:noWrap w:val="0"/>
            <w:vAlign w:val="center"/>
          </w:tcPr>
          <w:p w14:paraId="21E3B31D">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right w:val="single" w:color="auto" w:sz="4" w:space="0"/>
            </w:tcBorders>
            <w:noWrap w:val="0"/>
            <w:vAlign w:val="center"/>
          </w:tcPr>
          <w:p w14:paraId="1F5B49D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9</w:t>
            </w:r>
          </w:p>
        </w:tc>
        <w:tc>
          <w:tcPr>
            <w:tcW w:w="961" w:type="dxa"/>
            <w:tcBorders>
              <w:top w:val="single" w:color="auto" w:sz="4" w:space="0"/>
              <w:left w:val="single" w:color="auto" w:sz="4" w:space="0"/>
              <w:bottom w:val="single" w:color="auto" w:sz="4" w:space="0"/>
              <w:right w:val="single" w:color="auto" w:sz="4" w:space="0"/>
            </w:tcBorders>
            <w:noWrap/>
            <w:vAlign w:val="center"/>
          </w:tcPr>
          <w:p w14:paraId="5E863111">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1660" w:type="dxa"/>
            <w:vMerge w:val="continue"/>
            <w:tcBorders>
              <w:left w:val="single" w:color="auto" w:sz="4" w:space="0"/>
              <w:right w:val="single" w:color="auto" w:sz="4" w:space="0"/>
            </w:tcBorders>
            <w:noWrap/>
            <w:vAlign w:val="center"/>
          </w:tcPr>
          <w:p w14:paraId="10D7CC05">
            <w:pPr>
              <w:widowControl/>
              <w:jc w:val="center"/>
              <w:rPr>
                <w:rFonts w:ascii="宋体" w:hAnsi="宋体" w:eastAsia="宋体" w:cs="宋体"/>
                <w:kern w:val="0"/>
                <w:sz w:val="24"/>
                <w:szCs w:val="24"/>
              </w:rPr>
            </w:pPr>
          </w:p>
        </w:tc>
      </w:tr>
      <w:tr w14:paraId="0DDF5668">
        <w:tblPrEx>
          <w:tblCellMar>
            <w:top w:w="0" w:type="dxa"/>
            <w:left w:w="108" w:type="dxa"/>
            <w:bottom w:w="0" w:type="dxa"/>
            <w:right w:w="108" w:type="dxa"/>
          </w:tblCellMar>
        </w:tblPrEx>
        <w:trPr>
          <w:trHeight w:val="816" w:hRule="atLeast"/>
          <w:jc w:val="center"/>
        </w:trPr>
        <w:tc>
          <w:tcPr>
            <w:tcW w:w="1097" w:type="dxa"/>
            <w:vMerge w:val="continue"/>
            <w:tcBorders>
              <w:left w:val="single" w:color="auto" w:sz="4" w:space="0"/>
              <w:right w:val="single" w:color="auto" w:sz="4" w:space="0"/>
            </w:tcBorders>
            <w:noWrap w:val="0"/>
            <w:vAlign w:val="center"/>
          </w:tcPr>
          <w:p w14:paraId="56644149">
            <w:pPr>
              <w:widowControl/>
              <w:jc w:val="left"/>
              <w:rPr>
                <w:rFonts w:ascii="宋体" w:hAnsi="宋体" w:eastAsia="宋体" w:cs="宋体"/>
                <w:kern w:val="0"/>
                <w:sz w:val="24"/>
                <w:szCs w:val="24"/>
              </w:rPr>
            </w:pPr>
          </w:p>
        </w:tc>
        <w:tc>
          <w:tcPr>
            <w:tcW w:w="2606" w:type="dxa"/>
            <w:tcBorders>
              <w:top w:val="single" w:color="auto" w:sz="4" w:space="0"/>
              <w:left w:val="single" w:color="auto" w:sz="4" w:space="0"/>
              <w:right w:val="single" w:color="auto" w:sz="4" w:space="0"/>
            </w:tcBorders>
            <w:noWrap w:val="0"/>
            <w:vAlign w:val="center"/>
          </w:tcPr>
          <w:p w14:paraId="0C1A056A">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信息管理中心</w:t>
            </w:r>
          </w:p>
          <w:p w14:paraId="2FC893EA">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highlight w:val="none"/>
                <w:lang w:val="en-US" w:eastAsia="zh-CN"/>
              </w:rPr>
              <w:t>财务处</w:t>
            </w:r>
          </w:p>
        </w:tc>
        <w:tc>
          <w:tcPr>
            <w:tcW w:w="1097" w:type="dxa"/>
            <w:vMerge w:val="continue"/>
            <w:tcBorders>
              <w:left w:val="single" w:color="auto" w:sz="4" w:space="0"/>
              <w:right w:val="single" w:color="auto" w:sz="4" w:space="0"/>
            </w:tcBorders>
            <w:noWrap w:val="0"/>
            <w:vAlign w:val="center"/>
          </w:tcPr>
          <w:p w14:paraId="7EE60816">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right w:val="single" w:color="auto" w:sz="4" w:space="0"/>
            </w:tcBorders>
            <w:noWrap w:val="0"/>
            <w:vAlign w:val="center"/>
          </w:tcPr>
          <w:p w14:paraId="1D0D0168">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w:t>
            </w:r>
          </w:p>
        </w:tc>
        <w:tc>
          <w:tcPr>
            <w:tcW w:w="961" w:type="dxa"/>
            <w:tcBorders>
              <w:top w:val="single" w:color="auto" w:sz="4" w:space="0"/>
              <w:left w:val="single" w:color="auto" w:sz="4" w:space="0"/>
              <w:bottom w:val="single" w:color="auto" w:sz="4" w:space="0"/>
              <w:right w:val="single" w:color="auto" w:sz="4" w:space="0"/>
            </w:tcBorders>
            <w:noWrap/>
            <w:vAlign w:val="center"/>
          </w:tcPr>
          <w:p w14:paraId="30653818">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1660" w:type="dxa"/>
            <w:vMerge w:val="continue"/>
            <w:tcBorders>
              <w:left w:val="single" w:color="auto" w:sz="4" w:space="0"/>
              <w:right w:val="single" w:color="auto" w:sz="4" w:space="0"/>
            </w:tcBorders>
            <w:noWrap/>
            <w:vAlign w:val="center"/>
          </w:tcPr>
          <w:p w14:paraId="2CAF1DD5">
            <w:pPr>
              <w:widowControl/>
              <w:jc w:val="center"/>
              <w:rPr>
                <w:rFonts w:ascii="宋体" w:hAnsi="宋体" w:eastAsia="宋体" w:cs="宋体"/>
                <w:kern w:val="0"/>
                <w:sz w:val="24"/>
                <w:szCs w:val="24"/>
              </w:rPr>
            </w:pPr>
          </w:p>
        </w:tc>
      </w:tr>
      <w:tr w14:paraId="27027974">
        <w:tblPrEx>
          <w:tblCellMar>
            <w:top w:w="0" w:type="dxa"/>
            <w:left w:w="108" w:type="dxa"/>
            <w:bottom w:w="0" w:type="dxa"/>
            <w:right w:w="108" w:type="dxa"/>
          </w:tblCellMar>
        </w:tblPrEx>
        <w:trPr>
          <w:trHeight w:val="403" w:hRule="atLeast"/>
          <w:jc w:val="center"/>
        </w:trPr>
        <w:tc>
          <w:tcPr>
            <w:tcW w:w="1097" w:type="dxa"/>
            <w:vMerge w:val="continue"/>
            <w:tcBorders>
              <w:left w:val="single" w:color="auto" w:sz="4" w:space="0"/>
              <w:right w:val="single" w:color="auto" w:sz="4" w:space="0"/>
            </w:tcBorders>
            <w:noWrap w:val="0"/>
            <w:vAlign w:val="center"/>
          </w:tcPr>
          <w:p w14:paraId="622FF9CC">
            <w:pPr>
              <w:widowControl/>
              <w:jc w:val="left"/>
              <w:rPr>
                <w:rFonts w:ascii="宋体" w:hAnsi="宋体" w:eastAsia="宋体" w:cs="宋体"/>
                <w:kern w:val="0"/>
                <w:sz w:val="24"/>
                <w:szCs w:val="24"/>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789283AD">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安全工作处</w:t>
            </w:r>
          </w:p>
        </w:tc>
        <w:tc>
          <w:tcPr>
            <w:tcW w:w="1097" w:type="dxa"/>
            <w:vMerge w:val="continue"/>
            <w:tcBorders>
              <w:left w:val="single" w:color="auto" w:sz="4" w:space="0"/>
              <w:right w:val="single" w:color="auto" w:sz="4" w:space="0"/>
            </w:tcBorders>
            <w:noWrap w:val="0"/>
            <w:vAlign w:val="center"/>
          </w:tcPr>
          <w:p w14:paraId="69D13051">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287AF31C">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44</w:t>
            </w:r>
          </w:p>
        </w:tc>
        <w:tc>
          <w:tcPr>
            <w:tcW w:w="961" w:type="dxa"/>
            <w:tcBorders>
              <w:top w:val="single" w:color="auto" w:sz="4" w:space="0"/>
              <w:left w:val="single" w:color="auto" w:sz="4" w:space="0"/>
              <w:bottom w:val="single" w:color="auto" w:sz="4" w:space="0"/>
              <w:right w:val="single" w:color="auto" w:sz="4" w:space="0"/>
            </w:tcBorders>
            <w:noWrap/>
            <w:vAlign w:val="center"/>
          </w:tcPr>
          <w:p w14:paraId="3C214F33">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w:t>
            </w:r>
          </w:p>
        </w:tc>
        <w:tc>
          <w:tcPr>
            <w:tcW w:w="1660" w:type="dxa"/>
            <w:vMerge w:val="continue"/>
            <w:tcBorders>
              <w:left w:val="single" w:color="auto" w:sz="4" w:space="0"/>
              <w:right w:val="single" w:color="auto" w:sz="4" w:space="0"/>
            </w:tcBorders>
            <w:noWrap/>
            <w:vAlign w:val="center"/>
          </w:tcPr>
          <w:p w14:paraId="30AA4BC7">
            <w:pPr>
              <w:widowControl/>
              <w:jc w:val="center"/>
              <w:rPr>
                <w:rFonts w:ascii="宋体" w:hAnsi="宋体" w:eastAsia="宋体" w:cs="宋体"/>
                <w:kern w:val="0"/>
                <w:sz w:val="24"/>
                <w:szCs w:val="24"/>
              </w:rPr>
            </w:pPr>
          </w:p>
        </w:tc>
      </w:tr>
      <w:tr w14:paraId="420F0E51">
        <w:tblPrEx>
          <w:tblCellMar>
            <w:top w:w="0" w:type="dxa"/>
            <w:left w:w="108" w:type="dxa"/>
            <w:bottom w:w="0" w:type="dxa"/>
            <w:right w:w="108" w:type="dxa"/>
          </w:tblCellMar>
        </w:tblPrEx>
        <w:trPr>
          <w:trHeight w:val="403" w:hRule="atLeast"/>
          <w:jc w:val="center"/>
        </w:trPr>
        <w:tc>
          <w:tcPr>
            <w:tcW w:w="1097" w:type="dxa"/>
            <w:vMerge w:val="continue"/>
            <w:tcBorders>
              <w:left w:val="single" w:color="auto" w:sz="4" w:space="0"/>
              <w:right w:val="single" w:color="auto" w:sz="4" w:space="0"/>
            </w:tcBorders>
            <w:noWrap w:val="0"/>
            <w:vAlign w:val="center"/>
          </w:tcPr>
          <w:p w14:paraId="3131A2BB">
            <w:pPr>
              <w:widowControl/>
              <w:jc w:val="left"/>
              <w:rPr>
                <w:rFonts w:ascii="宋体" w:hAnsi="宋体" w:eastAsia="宋体" w:cs="宋体"/>
                <w:kern w:val="0"/>
                <w:sz w:val="24"/>
                <w:szCs w:val="24"/>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435E75F3">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后勤处</w:t>
            </w:r>
          </w:p>
        </w:tc>
        <w:tc>
          <w:tcPr>
            <w:tcW w:w="1097" w:type="dxa"/>
            <w:vMerge w:val="continue"/>
            <w:tcBorders>
              <w:left w:val="single" w:color="auto" w:sz="4" w:space="0"/>
              <w:right w:val="single" w:color="auto" w:sz="4" w:space="0"/>
            </w:tcBorders>
            <w:noWrap w:val="0"/>
            <w:vAlign w:val="center"/>
          </w:tcPr>
          <w:p w14:paraId="3770055F">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085F5AD6">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39</w:t>
            </w:r>
          </w:p>
        </w:tc>
        <w:tc>
          <w:tcPr>
            <w:tcW w:w="961" w:type="dxa"/>
            <w:tcBorders>
              <w:top w:val="single" w:color="auto" w:sz="4" w:space="0"/>
              <w:left w:val="single" w:color="auto" w:sz="4" w:space="0"/>
              <w:bottom w:val="single" w:color="auto" w:sz="4" w:space="0"/>
              <w:right w:val="single" w:color="auto" w:sz="4" w:space="0"/>
            </w:tcBorders>
            <w:noWrap/>
            <w:vAlign w:val="center"/>
          </w:tcPr>
          <w:p w14:paraId="123A9218">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w:t>
            </w:r>
          </w:p>
        </w:tc>
        <w:tc>
          <w:tcPr>
            <w:tcW w:w="1660" w:type="dxa"/>
            <w:vMerge w:val="continue"/>
            <w:tcBorders>
              <w:left w:val="single" w:color="auto" w:sz="4" w:space="0"/>
              <w:right w:val="single" w:color="auto" w:sz="4" w:space="0"/>
            </w:tcBorders>
            <w:noWrap/>
            <w:vAlign w:val="center"/>
          </w:tcPr>
          <w:p w14:paraId="7C161B12">
            <w:pPr>
              <w:widowControl/>
              <w:jc w:val="center"/>
              <w:rPr>
                <w:rFonts w:ascii="宋体" w:hAnsi="宋体" w:eastAsia="宋体" w:cs="宋体"/>
                <w:kern w:val="0"/>
                <w:sz w:val="24"/>
                <w:szCs w:val="24"/>
              </w:rPr>
            </w:pPr>
          </w:p>
        </w:tc>
      </w:tr>
      <w:tr w14:paraId="00160738">
        <w:tblPrEx>
          <w:tblCellMar>
            <w:top w:w="0" w:type="dxa"/>
            <w:left w:w="108" w:type="dxa"/>
            <w:bottom w:w="0" w:type="dxa"/>
            <w:right w:w="108" w:type="dxa"/>
          </w:tblCellMar>
        </w:tblPrEx>
        <w:trPr>
          <w:trHeight w:val="1570" w:hRule="atLeast"/>
          <w:jc w:val="center"/>
        </w:trPr>
        <w:tc>
          <w:tcPr>
            <w:tcW w:w="1097" w:type="dxa"/>
            <w:vMerge w:val="continue"/>
            <w:tcBorders>
              <w:left w:val="single" w:color="auto" w:sz="4" w:space="0"/>
              <w:right w:val="single" w:color="auto" w:sz="4" w:space="0"/>
            </w:tcBorders>
            <w:noWrap w:val="0"/>
            <w:vAlign w:val="center"/>
          </w:tcPr>
          <w:p w14:paraId="72B50038">
            <w:pPr>
              <w:widowControl/>
              <w:jc w:val="left"/>
              <w:rPr>
                <w:rFonts w:ascii="宋体" w:hAnsi="宋体" w:eastAsia="宋体" w:cs="宋体"/>
                <w:kern w:val="0"/>
                <w:sz w:val="24"/>
                <w:szCs w:val="24"/>
              </w:rPr>
            </w:pPr>
          </w:p>
        </w:tc>
        <w:tc>
          <w:tcPr>
            <w:tcW w:w="2606" w:type="dxa"/>
            <w:tcBorders>
              <w:top w:val="single" w:color="auto" w:sz="4" w:space="0"/>
              <w:left w:val="single" w:color="auto" w:sz="4" w:space="0"/>
              <w:right w:val="single" w:color="auto" w:sz="4" w:space="0"/>
            </w:tcBorders>
            <w:noWrap w:val="0"/>
            <w:vAlign w:val="center"/>
          </w:tcPr>
          <w:p w14:paraId="64C7DB79">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继续教育学院</w:t>
            </w:r>
          </w:p>
          <w:p w14:paraId="2575CA3C">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政策法规处</w:t>
            </w:r>
          </w:p>
          <w:p w14:paraId="6A50F7FC">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党委统战部</w:t>
            </w:r>
          </w:p>
          <w:p w14:paraId="731A4C9A">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当代艺术研究院</w:t>
            </w:r>
          </w:p>
        </w:tc>
        <w:tc>
          <w:tcPr>
            <w:tcW w:w="1097" w:type="dxa"/>
            <w:vMerge w:val="continue"/>
            <w:tcBorders>
              <w:left w:val="single" w:color="auto" w:sz="4" w:space="0"/>
              <w:right w:val="single" w:color="auto" w:sz="4" w:space="0"/>
            </w:tcBorders>
            <w:noWrap w:val="0"/>
            <w:vAlign w:val="center"/>
          </w:tcPr>
          <w:p w14:paraId="3E2477C5">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right w:val="single" w:color="auto" w:sz="4" w:space="0"/>
            </w:tcBorders>
            <w:noWrap w:val="0"/>
            <w:vAlign w:val="center"/>
          </w:tcPr>
          <w:p w14:paraId="5E27079F">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13</w:t>
            </w:r>
          </w:p>
        </w:tc>
        <w:tc>
          <w:tcPr>
            <w:tcW w:w="961" w:type="dxa"/>
            <w:tcBorders>
              <w:top w:val="single" w:color="auto" w:sz="4" w:space="0"/>
              <w:left w:val="single" w:color="auto" w:sz="4" w:space="0"/>
              <w:bottom w:val="single" w:color="auto" w:sz="4" w:space="0"/>
              <w:right w:val="single" w:color="auto" w:sz="4" w:space="0"/>
            </w:tcBorders>
            <w:noWrap/>
            <w:vAlign w:val="center"/>
          </w:tcPr>
          <w:p w14:paraId="56E62250">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1660" w:type="dxa"/>
            <w:vMerge w:val="continue"/>
            <w:tcBorders>
              <w:left w:val="single" w:color="auto" w:sz="4" w:space="0"/>
              <w:right w:val="single" w:color="auto" w:sz="4" w:space="0"/>
            </w:tcBorders>
            <w:noWrap/>
            <w:vAlign w:val="center"/>
          </w:tcPr>
          <w:p w14:paraId="6C9A1B84">
            <w:pPr>
              <w:widowControl/>
              <w:jc w:val="center"/>
              <w:rPr>
                <w:rFonts w:ascii="宋体" w:hAnsi="宋体" w:eastAsia="宋体" w:cs="宋体"/>
                <w:kern w:val="0"/>
                <w:sz w:val="24"/>
                <w:szCs w:val="24"/>
              </w:rPr>
            </w:pPr>
          </w:p>
        </w:tc>
      </w:tr>
      <w:tr w14:paraId="3353DC76">
        <w:tblPrEx>
          <w:tblCellMar>
            <w:top w:w="0" w:type="dxa"/>
            <w:left w:w="108" w:type="dxa"/>
            <w:bottom w:w="0" w:type="dxa"/>
            <w:right w:w="108" w:type="dxa"/>
          </w:tblCellMar>
        </w:tblPrEx>
        <w:trPr>
          <w:trHeight w:val="403" w:hRule="atLeast"/>
          <w:jc w:val="center"/>
        </w:trPr>
        <w:tc>
          <w:tcPr>
            <w:tcW w:w="1097" w:type="dxa"/>
            <w:vMerge w:val="continue"/>
            <w:tcBorders>
              <w:left w:val="single" w:color="auto" w:sz="4" w:space="0"/>
              <w:bottom w:val="single" w:color="auto" w:sz="4" w:space="0"/>
              <w:right w:val="single" w:color="auto" w:sz="4" w:space="0"/>
            </w:tcBorders>
            <w:noWrap w:val="0"/>
            <w:vAlign w:val="center"/>
          </w:tcPr>
          <w:p w14:paraId="57879676">
            <w:pPr>
              <w:widowControl/>
              <w:jc w:val="left"/>
              <w:rPr>
                <w:rFonts w:ascii="宋体" w:hAnsi="宋体" w:eastAsia="宋体" w:cs="宋体"/>
                <w:kern w:val="0"/>
                <w:sz w:val="24"/>
                <w:szCs w:val="24"/>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59562F4E">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医务室</w:t>
            </w:r>
          </w:p>
        </w:tc>
        <w:tc>
          <w:tcPr>
            <w:tcW w:w="1097" w:type="dxa"/>
            <w:vMerge w:val="continue"/>
            <w:tcBorders>
              <w:left w:val="single" w:color="auto" w:sz="4" w:space="0"/>
              <w:bottom w:val="single" w:color="auto" w:sz="4" w:space="0"/>
              <w:right w:val="single" w:color="auto" w:sz="4" w:space="0"/>
            </w:tcBorders>
            <w:noWrap w:val="0"/>
            <w:vAlign w:val="center"/>
          </w:tcPr>
          <w:p w14:paraId="01C57350">
            <w:pPr>
              <w:widowControl/>
              <w:jc w:val="center"/>
              <w:rPr>
                <w:rFonts w:hint="eastAsia" w:ascii="宋体" w:hAnsi="宋体" w:eastAsia="宋体" w:cs="宋体"/>
                <w:kern w:val="0"/>
                <w:sz w:val="24"/>
                <w:szCs w:val="24"/>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3D4B206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w:t>
            </w:r>
          </w:p>
        </w:tc>
        <w:tc>
          <w:tcPr>
            <w:tcW w:w="961" w:type="dxa"/>
            <w:tcBorders>
              <w:top w:val="single" w:color="auto" w:sz="4" w:space="0"/>
              <w:left w:val="single" w:color="auto" w:sz="4" w:space="0"/>
              <w:bottom w:val="single" w:color="auto" w:sz="4" w:space="0"/>
              <w:right w:val="single" w:color="auto" w:sz="4" w:space="0"/>
            </w:tcBorders>
            <w:noWrap/>
            <w:vAlign w:val="center"/>
          </w:tcPr>
          <w:p w14:paraId="19E61A62">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1660" w:type="dxa"/>
            <w:vMerge w:val="continue"/>
            <w:tcBorders>
              <w:left w:val="single" w:color="auto" w:sz="4" w:space="0"/>
              <w:bottom w:val="single" w:color="auto" w:sz="4" w:space="0"/>
              <w:right w:val="single" w:color="auto" w:sz="4" w:space="0"/>
            </w:tcBorders>
            <w:noWrap/>
            <w:vAlign w:val="center"/>
          </w:tcPr>
          <w:p w14:paraId="6BF92A72">
            <w:pPr>
              <w:widowControl/>
              <w:jc w:val="center"/>
              <w:rPr>
                <w:rFonts w:ascii="宋体" w:hAnsi="宋体" w:eastAsia="宋体" w:cs="宋体"/>
                <w:kern w:val="0"/>
                <w:sz w:val="24"/>
                <w:szCs w:val="24"/>
              </w:rPr>
            </w:pPr>
          </w:p>
        </w:tc>
      </w:tr>
      <w:tr w14:paraId="0F83DC30">
        <w:tblPrEx>
          <w:tblCellMar>
            <w:top w:w="0" w:type="dxa"/>
            <w:left w:w="108" w:type="dxa"/>
            <w:bottom w:w="0" w:type="dxa"/>
            <w:right w:w="108" w:type="dxa"/>
          </w:tblCellMar>
        </w:tblPrEx>
        <w:trPr>
          <w:trHeight w:val="403" w:hRule="atLeast"/>
          <w:jc w:val="center"/>
        </w:trPr>
        <w:tc>
          <w:tcPr>
            <w:tcW w:w="1097" w:type="dxa"/>
            <w:vMerge w:val="restart"/>
            <w:tcBorders>
              <w:top w:val="single" w:color="auto" w:sz="4" w:space="0"/>
              <w:left w:val="single" w:color="auto" w:sz="4" w:space="0"/>
              <w:right w:val="single" w:color="auto" w:sz="4" w:space="0"/>
            </w:tcBorders>
            <w:noWrap w:val="0"/>
            <w:vAlign w:val="center"/>
          </w:tcPr>
          <w:p w14:paraId="3BBA1FDE">
            <w:pPr>
              <w:widowControl/>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第</w:t>
            </w:r>
            <w:r>
              <w:rPr>
                <w:rFonts w:hint="eastAsia" w:ascii="宋体" w:hAnsi="宋体" w:eastAsia="宋体" w:cs="宋体"/>
                <w:kern w:val="0"/>
                <w:sz w:val="24"/>
                <w:szCs w:val="24"/>
                <w:highlight w:val="none"/>
                <w:lang w:val="en-US" w:eastAsia="zh-CN"/>
              </w:rPr>
              <w:t>七</w:t>
            </w:r>
            <w:r>
              <w:rPr>
                <w:rFonts w:hint="eastAsia" w:ascii="宋体" w:hAnsi="宋体" w:eastAsia="宋体" w:cs="宋体"/>
                <w:kern w:val="0"/>
                <w:sz w:val="24"/>
                <w:szCs w:val="24"/>
                <w:highlight w:val="none"/>
              </w:rPr>
              <w:t>代表团（</w:t>
            </w:r>
            <w:r>
              <w:rPr>
                <w:rFonts w:hint="eastAsia" w:ascii="宋体" w:hAnsi="宋体" w:eastAsia="宋体" w:cs="宋体"/>
                <w:kern w:val="0"/>
                <w:sz w:val="24"/>
                <w:szCs w:val="24"/>
                <w:highlight w:val="none"/>
                <w:lang w:val="en-US" w:eastAsia="zh-CN"/>
              </w:rPr>
              <w:t>21</w:t>
            </w:r>
            <w:r>
              <w:rPr>
                <w:rFonts w:hint="eastAsia" w:ascii="宋体" w:hAnsi="宋体" w:eastAsia="宋体" w:cs="宋体"/>
                <w:kern w:val="0"/>
                <w:sz w:val="24"/>
                <w:szCs w:val="24"/>
                <w:highlight w:val="none"/>
              </w:rPr>
              <w:t>人）</w:t>
            </w:r>
          </w:p>
        </w:tc>
        <w:tc>
          <w:tcPr>
            <w:tcW w:w="2606" w:type="dxa"/>
            <w:tcBorders>
              <w:top w:val="single" w:color="auto" w:sz="4" w:space="0"/>
              <w:left w:val="single" w:color="auto" w:sz="4" w:space="0"/>
              <w:bottom w:val="single" w:color="auto" w:sz="4" w:space="0"/>
              <w:right w:val="single" w:color="auto" w:sz="4" w:space="0"/>
            </w:tcBorders>
            <w:noWrap w:val="0"/>
            <w:vAlign w:val="center"/>
          </w:tcPr>
          <w:p w14:paraId="7EB96CA0">
            <w:pPr>
              <w:widowControl/>
              <w:jc w:val="center"/>
              <w:rPr>
                <w:rFonts w:hint="default"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学生代表</w:t>
            </w:r>
          </w:p>
        </w:tc>
        <w:tc>
          <w:tcPr>
            <w:tcW w:w="1097" w:type="dxa"/>
            <w:vMerge w:val="restart"/>
            <w:tcBorders>
              <w:top w:val="single" w:color="auto" w:sz="4" w:space="0"/>
              <w:left w:val="single" w:color="auto" w:sz="4" w:space="0"/>
              <w:right w:val="single" w:color="auto" w:sz="4" w:space="0"/>
            </w:tcBorders>
            <w:noWrap w:val="0"/>
            <w:vAlign w:val="center"/>
          </w:tcPr>
          <w:p w14:paraId="0CF1D09B">
            <w:pPr>
              <w:widowControl/>
              <w:jc w:val="center"/>
              <w:rPr>
                <w:rFonts w:hint="default"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张川</w:t>
            </w:r>
          </w:p>
        </w:tc>
        <w:tc>
          <w:tcPr>
            <w:tcW w:w="1312" w:type="dxa"/>
            <w:tcBorders>
              <w:top w:val="single" w:color="auto" w:sz="4" w:space="0"/>
              <w:left w:val="single" w:color="auto" w:sz="4" w:space="0"/>
              <w:bottom w:val="single" w:color="auto" w:sz="4" w:space="0"/>
              <w:right w:val="single" w:color="auto" w:sz="4" w:space="0"/>
            </w:tcBorders>
            <w:noWrap w:val="0"/>
            <w:vAlign w:val="center"/>
          </w:tcPr>
          <w:p w14:paraId="147F3E4D">
            <w:pPr>
              <w:widowControl/>
              <w:jc w:val="center"/>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含研究生</w:t>
            </w:r>
          </w:p>
        </w:tc>
        <w:tc>
          <w:tcPr>
            <w:tcW w:w="961" w:type="dxa"/>
            <w:tcBorders>
              <w:top w:val="single" w:color="auto" w:sz="4" w:space="0"/>
              <w:left w:val="single" w:color="auto" w:sz="4" w:space="0"/>
              <w:bottom w:val="single" w:color="auto" w:sz="4" w:space="0"/>
              <w:right w:val="single" w:color="auto" w:sz="4" w:space="0"/>
            </w:tcBorders>
            <w:noWrap/>
            <w:vAlign w:val="center"/>
          </w:tcPr>
          <w:p w14:paraId="640CDC3E">
            <w:pPr>
              <w:widowControl/>
              <w:jc w:val="center"/>
              <w:rPr>
                <w:rFonts w:hint="default"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10</w:t>
            </w:r>
          </w:p>
        </w:tc>
        <w:tc>
          <w:tcPr>
            <w:tcW w:w="1660" w:type="dxa"/>
            <w:vMerge w:val="restart"/>
            <w:tcBorders>
              <w:top w:val="single" w:color="auto" w:sz="4" w:space="0"/>
              <w:left w:val="single" w:color="auto" w:sz="4" w:space="0"/>
              <w:right w:val="single" w:color="auto" w:sz="4" w:space="0"/>
            </w:tcBorders>
            <w:noWrap/>
            <w:vAlign w:val="center"/>
          </w:tcPr>
          <w:p w14:paraId="4BD5794E">
            <w:pPr>
              <w:widowControl/>
              <w:jc w:val="center"/>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1人</w:t>
            </w:r>
          </w:p>
          <w:p w14:paraId="0D3906E1">
            <w:pPr>
              <w:widowControl/>
              <w:jc w:val="center"/>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张川</w:t>
            </w:r>
          </w:p>
        </w:tc>
      </w:tr>
      <w:tr w14:paraId="4BA4A94E">
        <w:tblPrEx>
          <w:tblCellMar>
            <w:top w:w="0" w:type="dxa"/>
            <w:left w:w="108" w:type="dxa"/>
            <w:bottom w:w="0" w:type="dxa"/>
            <w:right w:w="108" w:type="dxa"/>
          </w:tblCellMar>
        </w:tblPrEx>
        <w:trPr>
          <w:trHeight w:val="403" w:hRule="atLeast"/>
          <w:jc w:val="center"/>
        </w:trPr>
        <w:tc>
          <w:tcPr>
            <w:tcW w:w="1097" w:type="dxa"/>
            <w:vMerge w:val="continue"/>
            <w:tcBorders>
              <w:left w:val="single" w:color="auto" w:sz="4" w:space="0"/>
              <w:bottom w:val="single" w:color="auto" w:sz="4" w:space="0"/>
              <w:right w:val="single" w:color="auto" w:sz="4" w:space="0"/>
            </w:tcBorders>
            <w:noWrap w:val="0"/>
            <w:vAlign w:val="center"/>
          </w:tcPr>
          <w:p w14:paraId="2A8989CA">
            <w:pPr>
              <w:widowControl/>
              <w:jc w:val="left"/>
              <w:rPr>
                <w:rFonts w:ascii="宋体" w:hAnsi="宋体" w:eastAsia="宋体" w:cs="宋体"/>
                <w:kern w:val="0"/>
                <w:sz w:val="24"/>
                <w:szCs w:val="24"/>
                <w:highlight w:val="yellow"/>
              </w:rPr>
            </w:pPr>
          </w:p>
        </w:tc>
        <w:tc>
          <w:tcPr>
            <w:tcW w:w="2606" w:type="dxa"/>
            <w:tcBorders>
              <w:top w:val="single" w:color="auto" w:sz="4" w:space="0"/>
              <w:left w:val="single" w:color="auto" w:sz="4" w:space="0"/>
              <w:bottom w:val="single" w:color="auto" w:sz="4" w:space="0"/>
              <w:right w:val="single" w:color="auto" w:sz="4" w:space="0"/>
            </w:tcBorders>
            <w:noWrap w:val="0"/>
            <w:vAlign w:val="center"/>
          </w:tcPr>
          <w:p w14:paraId="4D62145D">
            <w:pPr>
              <w:widowControl/>
              <w:jc w:val="center"/>
              <w:rPr>
                <w:rFonts w:hint="default" w:ascii="宋体" w:hAnsi="宋体" w:eastAsia="宋体" w:cs="宋体"/>
                <w:kern w:val="0"/>
                <w:sz w:val="24"/>
                <w:szCs w:val="24"/>
                <w:highlight w:val="yellow"/>
                <w:lang w:val="en-US" w:eastAsia="zh-CN"/>
              </w:rPr>
            </w:pPr>
            <w:r>
              <w:rPr>
                <w:rFonts w:hint="eastAsia" w:ascii="宋体" w:hAnsi="宋体" w:eastAsia="宋体" w:cs="宋体"/>
                <w:color w:val="auto"/>
                <w:kern w:val="0"/>
                <w:sz w:val="24"/>
                <w:szCs w:val="24"/>
                <w:highlight w:val="none"/>
                <w:lang w:val="en-US" w:eastAsia="zh-CN"/>
              </w:rPr>
              <w:t>家长代表</w:t>
            </w:r>
          </w:p>
        </w:tc>
        <w:tc>
          <w:tcPr>
            <w:tcW w:w="1097" w:type="dxa"/>
            <w:vMerge w:val="continue"/>
            <w:tcBorders>
              <w:left w:val="single" w:color="auto" w:sz="4" w:space="0"/>
              <w:bottom w:val="single" w:color="auto" w:sz="4" w:space="0"/>
              <w:right w:val="single" w:color="auto" w:sz="4" w:space="0"/>
            </w:tcBorders>
            <w:noWrap w:val="0"/>
            <w:vAlign w:val="center"/>
          </w:tcPr>
          <w:p w14:paraId="6617CA21">
            <w:pPr>
              <w:widowControl/>
              <w:jc w:val="center"/>
              <w:rPr>
                <w:rFonts w:hint="eastAsia" w:ascii="宋体" w:hAnsi="宋体" w:eastAsia="宋体" w:cs="宋体"/>
                <w:kern w:val="0"/>
                <w:sz w:val="24"/>
                <w:szCs w:val="24"/>
                <w:highlight w:val="yellow"/>
                <w:lang w:val="en-US" w:eastAsia="zh-CN"/>
              </w:rPr>
            </w:pPr>
          </w:p>
        </w:tc>
        <w:tc>
          <w:tcPr>
            <w:tcW w:w="1312" w:type="dxa"/>
            <w:tcBorders>
              <w:top w:val="single" w:color="auto" w:sz="4" w:space="0"/>
              <w:left w:val="single" w:color="auto" w:sz="4" w:space="0"/>
              <w:bottom w:val="single" w:color="auto" w:sz="4" w:space="0"/>
              <w:right w:val="single" w:color="auto" w:sz="4" w:space="0"/>
            </w:tcBorders>
            <w:noWrap w:val="0"/>
            <w:vAlign w:val="center"/>
          </w:tcPr>
          <w:p w14:paraId="4D2ADE06">
            <w:pPr>
              <w:widowControl/>
              <w:jc w:val="center"/>
              <w:rPr>
                <w:rFonts w:hint="default" w:ascii="宋体" w:hAnsi="宋体" w:eastAsia="宋体" w:cs="宋体"/>
                <w:kern w:val="0"/>
                <w:sz w:val="24"/>
                <w:szCs w:val="24"/>
                <w:highlight w:val="yellow"/>
                <w:lang w:val="en-US" w:eastAsia="zh-CN"/>
              </w:rPr>
            </w:pPr>
            <w:r>
              <w:rPr>
                <w:rFonts w:hint="eastAsia" w:ascii="宋体" w:hAnsi="宋体" w:eastAsia="宋体" w:cs="宋体"/>
                <w:kern w:val="0"/>
                <w:sz w:val="24"/>
                <w:szCs w:val="24"/>
                <w:highlight w:val="none"/>
                <w:lang w:val="en-US" w:eastAsia="zh-CN"/>
              </w:rPr>
              <w:t>含研究生</w:t>
            </w:r>
          </w:p>
        </w:tc>
        <w:tc>
          <w:tcPr>
            <w:tcW w:w="961" w:type="dxa"/>
            <w:tcBorders>
              <w:top w:val="single" w:color="auto" w:sz="4" w:space="0"/>
              <w:left w:val="single" w:color="auto" w:sz="4" w:space="0"/>
              <w:bottom w:val="single" w:color="auto" w:sz="4" w:space="0"/>
              <w:right w:val="single" w:color="auto" w:sz="4" w:space="0"/>
            </w:tcBorders>
            <w:noWrap/>
            <w:vAlign w:val="center"/>
          </w:tcPr>
          <w:p w14:paraId="61F3CD8E">
            <w:pPr>
              <w:widowControl/>
              <w:jc w:val="center"/>
              <w:rPr>
                <w:rFonts w:hint="default" w:ascii="宋体" w:hAnsi="宋体" w:eastAsia="宋体" w:cs="宋体"/>
                <w:kern w:val="0"/>
                <w:sz w:val="24"/>
                <w:szCs w:val="24"/>
                <w:highlight w:val="yellow"/>
                <w:lang w:val="en-US" w:eastAsia="zh-CN"/>
              </w:rPr>
            </w:pPr>
            <w:r>
              <w:rPr>
                <w:rFonts w:hint="eastAsia" w:ascii="宋体" w:hAnsi="宋体" w:eastAsia="宋体" w:cs="宋体"/>
                <w:kern w:val="0"/>
                <w:sz w:val="24"/>
                <w:szCs w:val="24"/>
                <w:highlight w:val="none"/>
                <w:lang w:val="en-US" w:eastAsia="zh-CN"/>
              </w:rPr>
              <w:t>10</w:t>
            </w:r>
          </w:p>
        </w:tc>
        <w:tc>
          <w:tcPr>
            <w:tcW w:w="1660" w:type="dxa"/>
            <w:vMerge w:val="continue"/>
            <w:tcBorders>
              <w:left w:val="single" w:color="auto" w:sz="4" w:space="0"/>
              <w:bottom w:val="single" w:color="auto" w:sz="4" w:space="0"/>
              <w:right w:val="single" w:color="auto" w:sz="4" w:space="0"/>
            </w:tcBorders>
            <w:noWrap/>
            <w:vAlign w:val="center"/>
          </w:tcPr>
          <w:p w14:paraId="57C16713">
            <w:pPr>
              <w:widowControl/>
              <w:jc w:val="center"/>
              <w:rPr>
                <w:rFonts w:ascii="宋体" w:hAnsi="宋体" w:eastAsia="宋体" w:cs="宋体"/>
                <w:kern w:val="0"/>
                <w:sz w:val="24"/>
                <w:szCs w:val="24"/>
              </w:rPr>
            </w:pPr>
          </w:p>
        </w:tc>
      </w:tr>
    </w:tbl>
    <w:p w14:paraId="406107DB">
      <w:pPr>
        <w:pStyle w:val="2"/>
        <w:rPr>
          <w:rFonts w:hint="eastAsia"/>
        </w:rPr>
      </w:pPr>
    </w:p>
    <w:p w14:paraId="5E1F20F6">
      <w:pPr>
        <w:pStyle w:val="2"/>
        <w:rPr>
          <w:rFonts w:hint="eastAsia"/>
        </w:rPr>
      </w:pPr>
    </w:p>
    <w:p w14:paraId="1D93AA3E">
      <w:pPr>
        <w:pStyle w:val="2"/>
        <w:rPr>
          <w:rFonts w:hint="eastAsia"/>
        </w:rPr>
      </w:pPr>
    </w:p>
    <w:p w14:paraId="55065DAB">
      <w:pPr>
        <w:pStyle w:val="2"/>
        <w:rPr>
          <w:rFonts w:hint="eastAsia"/>
        </w:rPr>
      </w:pPr>
    </w:p>
    <w:p w14:paraId="1A9EF310">
      <w:pPr>
        <w:pStyle w:val="2"/>
        <w:rPr>
          <w:rFonts w:hint="eastAsia"/>
        </w:rPr>
      </w:pPr>
    </w:p>
    <w:p w14:paraId="23230184">
      <w:pPr>
        <w:pStyle w:val="2"/>
        <w:rPr>
          <w:rFonts w:hint="eastAsia"/>
        </w:rPr>
      </w:pPr>
    </w:p>
    <w:p w14:paraId="762AAB58">
      <w:pPr>
        <w:pStyle w:val="2"/>
        <w:rPr>
          <w:rFonts w:hint="eastAsia"/>
        </w:rPr>
      </w:pPr>
    </w:p>
    <w:p w14:paraId="164EE02E">
      <w:pPr>
        <w:pStyle w:val="2"/>
        <w:rPr>
          <w:rFonts w:hint="eastAsia"/>
        </w:rPr>
      </w:pPr>
    </w:p>
    <w:p w14:paraId="415F5111">
      <w:pPr>
        <w:pStyle w:val="2"/>
        <w:rPr>
          <w:rFonts w:hint="eastAsia"/>
        </w:rPr>
      </w:pPr>
    </w:p>
    <w:p w14:paraId="4DCD9C33">
      <w:pPr>
        <w:pStyle w:val="2"/>
        <w:rPr>
          <w:rFonts w:hint="eastAsia"/>
        </w:rPr>
      </w:pPr>
    </w:p>
    <w:p w14:paraId="095A9E6F">
      <w:pPr>
        <w:pStyle w:val="2"/>
        <w:rPr>
          <w:rFonts w:hint="eastAsia"/>
        </w:rPr>
      </w:pPr>
    </w:p>
    <w:p w14:paraId="5025388A">
      <w:pPr>
        <w:pStyle w:val="2"/>
        <w:rPr>
          <w:rFonts w:hint="eastAsia"/>
        </w:rPr>
      </w:pPr>
    </w:p>
    <w:p w14:paraId="6564EF9A">
      <w:pPr>
        <w:pStyle w:val="2"/>
        <w:rPr>
          <w:rFonts w:hint="eastAsia"/>
        </w:rPr>
      </w:pPr>
    </w:p>
    <w:p w14:paraId="4B33503B">
      <w:pPr>
        <w:pStyle w:val="2"/>
        <w:rPr>
          <w:rFonts w:hint="eastAsia"/>
        </w:rPr>
      </w:pPr>
    </w:p>
    <w:p w14:paraId="120E6B7F">
      <w:pPr>
        <w:pStyle w:val="2"/>
        <w:rPr>
          <w:rFonts w:hint="eastAsia"/>
        </w:rPr>
      </w:pPr>
    </w:p>
    <w:p w14:paraId="12A944C3">
      <w:pPr>
        <w:spacing w:line="24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附件2</w:t>
      </w:r>
    </w:p>
    <w:p w14:paraId="46501C65">
      <w:pPr>
        <w:pStyle w:val="5"/>
        <w:rPr>
          <w:rFonts w:hint="default"/>
          <w:lang w:val="en-US" w:eastAsia="zh-CN"/>
        </w:rPr>
      </w:pPr>
    </w:p>
    <w:tbl>
      <w:tblPr>
        <w:tblStyle w:val="3"/>
        <w:tblW w:w="10023" w:type="dxa"/>
        <w:jc w:val="center"/>
        <w:tblLayout w:type="fixed"/>
        <w:tblCellMar>
          <w:top w:w="0" w:type="dxa"/>
          <w:left w:w="108" w:type="dxa"/>
          <w:bottom w:w="0" w:type="dxa"/>
          <w:right w:w="108" w:type="dxa"/>
        </w:tblCellMar>
      </w:tblPr>
      <w:tblGrid>
        <w:gridCol w:w="1590"/>
        <w:gridCol w:w="1176"/>
        <w:gridCol w:w="708"/>
        <w:gridCol w:w="709"/>
        <w:gridCol w:w="899"/>
        <w:gridCol w:w="945"/>
        <w:gridCol w:w="851"/>
        <w:gridCol w:w="709"/>
        <w:gridCol w:w="708"/>
        <w:gridCol w:w="992"/>
        <w:gridCol w:w="736"/>
      </w:tblGrid>
      <w:tr w14:paraId="555930A5">
        <w:tblPrEx>
          <w:tblCellMar>
            <w:top w:w="0" w:type="dxa"/>
            <w:left w:w="108" w:type="dxa"/>
            <w:bottom w:w="0" w:type="dxa"/>
            <w:right w:w="108" w:type="dxa"/>
          </w:tblCellMar>
        </w:tblPrEx>
        <w:trPr>
          <w:trHeight w:val="617" w:hRule="atLeast"/>
          <w:jc w:val="center"/>
        </w:trPr>
        <w:tc>
          <w:tcPr>
            <w:tcW w:w="10023" w:type="dxa"/>
            <w:gridSpan w:val="11"/>
            <w:tcBorders>
              <w:top w:val="nil"/>
              <w:left w:val="nil"/>
              <w:bottom w:val="single" w:color="auto" w:sz="4" w:space="0"/>
              <w:right w:val="nil"/>
            </w:tcBorders>
            <w:shd w:val="clear" w:color="auto" w:fill="auto"/>
            <w:noWrap/>
            <w:vAlign w:val="center"/>
          </w:tcPr>
          <w:p w14:paraId="52288159">
            <w:pPr>
              <w:jc w:val="center"/>
              <w:rPr>
                <w:rFonts w:hint="eastAsia" w:ascii="黑体" w:hAnsi="微软雅黑" w:eastAsia="黑体"/>
                <w:color w:val="000000"/>
                <w:sz w:val="32"/>
                <w:szCs w:val="32"/>
                <w:shd w:val="clear" w:color="auto" w:fill="FFFFFF"/>
              </w:rPr>
            </w:pPr>
            <w:r>
              <w:rPr>
                <w:rFonts w:hint="eastAsia" w:ascii="黑体" w:hAnsi="微软雅黑" w:eastAsia="黑体"/>
                <w:color w:val="000000"/>
                <w:sz w:val="32"/>
                <w:szCs w:val="32"/>
                <w:shd w:val="clear" w:color="auto" w:fill="FFFFFF"/>
                <w:lang w:val="en-US" w:eastAsia="zh-CN"/>
              </w:rPr>
              <w:t>河北传媒学院</w:t>
            </w:r>
            <w:r>
              <w:rPr>
                <w:rFonts w:hint="eastAsia" w:ascii="黑体" w:hAnsi="微软雅黑" w:eastAsia="黑体"/>
                <w:color w:val="000000"/>
                <w:sz w:val="32"/>
                <w:szCs w:val="32"/>
                <w:shd w:val="clear" w:color="auto" w:fill="FFFFFF"/>
              </w:rPr>
              <w:t>第</w:t>
            </w:r>
            <w:r>
              <w:rPr>
                <w:rFonts w:hint="eastAsia" w:ascii="黑体" w:hAnsi="微软雅黑" w:eastAsia="黑体"/>
                <w:color w:val="000000"/>
                <w:sz w:val="32"/>
                <w:szCs w:val="32"/>
                <w:shd w:val="clear" w:color="auto" w:fill="FFFFFF"/>
                <w:lang w:val="en-US" w:eastAsia="zh-CN"/>
              </w:rPr>
              <w:t>六</w:t>
            </w:r>
            <w:r>
              <w:rPr>
                <w:rFonts w:hint="eastAsia" w:ascii="黑体" w:hAnsi="微软雅黑" w:eastAsia="黑体"/>
                <w:color w:val="000000"/>
                <w:sz w:val="32"/>
                <w:szCs w:val="32"/>
                <w:shd w:val="clear" w:color="auto" w:fill="FFFFFF"/>
              </w:rPr>
              <w:t>届</w:t>
            </w:r>
            <w:r>
              <w:rPr>
                <w:rFonts w:hint="eastAsia" w:ascii="黑体" w:hAnsi="微软雅黑" w:eastAsia="黑体"/>
                <w:color w:val="000000"/>
                <w:sz w:val="32"/>
                <w:szCs w:val="32"/>
                <w:shd w:val="clear" w:color="auto" w:fill="FFFFFF"/>
                <w:lang w:eastAsia="zh-CN"/>
              </w:rPr>
              <w:t>教职工代表大会暨工会会员代表大会</w:t>
            </w:r>
            <w:r>
              <w:rPr>
                <w:rFonts w:hint="eastAsia" w:ascii="黑体" w:hAnsi="微软雅黑" w:eastAsia="黑体"/>
                <w:color w:val="000000"/>
                <w:sz w:val="32"/>
                <w:szCs w:val="32"/>
                <w:shd w:val="clear" w:color="auto" w:fill="FFFFFF"/>
              </w:rPr>
              <w:t>第一次会议</w:t>
            </w:r>
          </w:p>
          <w:p w14:paraId="52A16A6E">
            <w:pPr>
              <w:jc w:val="center"/>
              <w:rPr>
                <w:rFonts w:ascii="黑体" w:hAnsi="微软雅黑" w:eastAsia="黑体"/>
                <w:color w:val="000000"/>
                <w:sz w:val="32"/>
                <w:szCs w:val="32"/>
                <w:shd w:val="clear" w:color="auto" w:fill="FFFFFF"/>
              </w:rPr>
            </w:pPr>
            <w:r>
              <w:rPr>
                <w:rFonts w:hint="eastAsia" w:ascii="黑体" w:hAnsi="微软雅黑" w:eastAsia="黑体"/>
                <w:color w:val="000000"/>
                <w:sz w:val="32"/>
                <w:szCs w:val="32"/>
                <w:shd w:val="clear" w:color="auto" w:fill="FFFFFF"/>
              </w:rPr>
              <w:t>代表基本情况汇总表</w:t>
            </w:r>
          </w:p>
        </w:tc>
      </w:tr>
      <w:tr w14:paraId="1C4CB80F">
        <w:tblPrEx>
          <w:tblCellMar>
            <w:top w:w="0" w:type="dxa"/>
            <w:left w:w="108" w:type="dxa"/>
            <w:bottom w:w="0" w:type="dxa"/>
            <w:right w:w="108" w:type="dxa"/>
          </w:tblCellMar>
        </w:tblPrEx>
        <w:trPr>
          <w:trHeight w:val="917" w:hRule="atLeast"/>
          <w:jc w:val="center"/>
        </w:trPr>
        <w:tc>
          <w:tcPr>
            <w:tcW w:w="1590" w:type="dxa"/>
            <w:tcBorders>
              <w:top w:val="nil"/>
              <w:left w:val="single" w:color="auto" w:sz="4" w:space="0"/>
              <w:bottom w:val="single" w:color="auto" w:sz="4" w:space="0"/>
              <w:right w:val="single" w:color="auto" w:sz="4" w:space="0"/>
            </w:tcBorders>
            <w:shd w:val="clear" w:color="auto" w:fill="auto"/>
            <w:vAlign w:val="center"/>
          </w:tcPr>
          <w:p w14:paraId="7375FCB7">
            <w:pPr>
              <w:widowControl/>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部门名称</w:t>
            </w:r>
          </w:p>
        </w:tc>
        <w:tc>
          <w:tcPr>
            <w:tcW w:w="1176" w:type="dxa"/>
            <w:tcBorders>
              <w:top w:val="nil"/>
              <w:left w:val="nil"/>
              <w:bottom w:val="single" w:color="auto" w:sz="4" w:space="0"/>
              <w:right w:val="single" w:color="auto" w:sz="4" w:space="0"/>
            </w:tcBorders>
            <w:shd w:val="clear" w:color="auto" w:fill="auto"/>
            <w:vAlign w:val="center"/>
          </w:tcPr>
          <w:p w14:paraId="7BB2C71D">
            <w:pPr>
              <w:widowControl/>
              <w:jc w:val="center"/>
              <w:rPr>
                <w:rFonts w:ascii="宋体" w:hAnsi="宋体" w:eastAsia="宋体" w:cs="宋体"/>
                <w:kern w:val="0"/>
                <w:sz w:val="24"/>
                <w:szCs w:val="24"/>
              </w:rPr>
            </w:pPr>
            <w:r>
              <w:rPr>
                <w:rFonts w:hint="eastAsia" w:ascii="宋体" w:hAnsi="宋体" w:eastAsia="宋体" w:cs="宋体"/>
                <w:kern w:val="0"/>
                <w:sz w:val="24"/>
                <w:szCs w:val="24"/>
              </w:rPr>
              <w:t>姓名</w:t>
            </w:r>
          </w:p>
        </w:tc>
        <w:tc>
          <w:tcPr>
            <w:tcW w:w="708" w:type="dxa"/>
            <w:tcBorders>
              <w:top w:val="nil"/>
              <w:left w:val="nil"/>
              <w:bottom w:val="single" w:color="auto" w:sz="4" w:space="0"/>
              <w:right w:val="single" w:color="auto" w:sz="4" w:space="0"/>
            </w:tcBorders>
            <w:shd w:val="clear" w:color="auto" w:fill="auto"/>
            <w:vAlign w:val="center"/>
          </w:tcPr>
          <w:p w14:paraId="4FE21590">
            <w:pPr>
              <w:widowControl/>
              <w:jc w:val="center"/>
              <w:rPr>
                <w:rFonts w:ascii="宋体" w:hAnsi="宋体" w:eastAsia="宋体" w:cs="宋体"/>
                <w:kern w:val="0"/>
                <w:sz w:val="24"/>
                <w:szCs w:val="24"/>
              </w:rPr>
            </w:pPr>
            <w:r>
              <w:rPr>
                <w:rFonts w:hint="eastAsia" w:ascii="宋体" w:hAnsi="宋体" w:eastAsia="宋体" w:cs="宋体"/>
                <w:kern w:val="0"/>
                <w:sz w:val="24"/>
                <w:szCs w:val="24"/>
              </w:rPr>
              <w:t>性别</w:t>
            </w:r>
          </w:p>
        </w:tc>
        <w:tc>
          <w:tcPr>
            <w:tcW w:w="709" w:type="dxa"/>
            <w:tcBorders>
              <w:top w:val="nil"/>
              <w:left w:val="nil"/>
              <w:bottom w:val="single" w:color="auto" w:sz="4" w:space="0"/>
              <w:right w:val="single" w:color="auto" w:sz="4" w:space="0"/>
            </w:tcBorders>
            <w:shd w:val="clear" w:color="auto" w:fill="auto"/>
            <w:vAlign w:val="center"/>
          </w:tcPr>
          <w:p w14:paraId="1C1DCE1B">
            <w:pPr>
              <w:widowControl/>
              <w:jc w:val="center"/>
              <w:rPr>
                <w:rFonts w:ascii="宋体" w:hAnsi="宋体" w:eastAsia="宋体" w:cs="宋体"/>
                <w:kern w:val="0"/>
                <w:sz w:val="24"/>
                <w:szCs w:val="24"/>
              </w:rPr>
            </w:pPr>
            <w:r>
              <w:rPr>
                <w:rFonts w:hint="eastAsia" w:ascii="宋体" w:hAnsi="宋体" w:eastAsia="宋体" w:cs="宋体"/>
                <w:kern w:val="0"/>
                <w:sz w:val="24"/>
                <w:szCs w:val="24"/>
              </w:rPr>
              <w:t>民族</w:t>
            </w:r>
          </w:p>
        </w:tc>
        <w:tc>
          <w:tcPr>
            <w:tcW w:w="899" w:type="dxa"/>
            <w:tcBorders>
              <w:top w:val="nil"/>
              <w:left w:val="nil"/>
              <w:bottom w:val="single" w:color="auto" w:sz="4" w:space="0"/>
              <w:right w:val="single" w:color="auto" w:sz="4" w:space="0"/>
            </w:tcBorders>
            <w:shd w:val="clear" w:color="auto" w:fill="auto"/>
            <w:vAlign w:val="center"/>
          </w:tcPr>
          <w:p w14:paraId="196BCC4E">
            <w:pPr>
              <w:widowControl/>
              <w:jc w:val="center"/>
              <w:rPr>
                <w:rFonts w:ascii="宋体" w:hAnsi="宋体" w:eastAsia="宋体" w:cs="宋体"/>
                <w:kern w:val="0"/>
                <w:sz w:val="24"/>
                <w:szCs w:val="24"/>
              </w:rPr>
            </w:pPr>
            <w:r>
              <w:rPr>
                <w:rFonts w:hint="eastAsia" w:ascii="宋体" w:hAnsi="宋体" w:eastAsia="宋体" w:cs="宋体"/>
                <w:kern w:val="0"/>
                <w:sz w:val="24"/>
                <w:szCs w:val="24"/>
              </w:rPr>
              <w:t>出生年月</w:t>
            </w:r>
          </w:p>
        </w:tc>
        <w:tc>
          <w:tcPr>
            <w:tcW w:w="945" w:type="dxa"/>
            <w:tcBorders>
              <w:top w:val="nil"/>
              <w:left w:val="nil"/>
              <w:bottom w:val="single" w:color="auto" w:sz="4" w:space="0"/>
              <w:right w:val="single" w:color="auto" w:sz="4" w:space="0"/>
            </w:tcBorders>
            <w:shd w:val="clear" w:color="auto" w:fill="auto"/>
            <w:vAlign w:val="center"/>
          </w:tcPr>
          <w:p w14:paraId="7604F22F">
            <w:pPr>
              <w:widowControl/>
              <w:jc w:val="center"/>
              <w:rPr>
                <w:rFonts w:ascii="宋体" w:hAnsi="宋体" w:eastAsia="宋体" w:cs="宋体"/>
                <w:kern w:val="0"/>
                <w:sz w:val="24"/>
                <w:szCs w:val="24"/>
              </w:rPr>
            </w:pPr>
            <w:r>
              <w:rPr>
                <w:rFonts w:hint="eastAsia" w:ascii="宋体" w:hAnsi="宋体" w:eastAsia="宋体" w:cs="宋体"/>
                <w:kern w:val="0"/>
                <w:sz w:val="24"/>
                <w:szCs w:val="24"/>
              </w:rPr>
              <w:t>政治</w:t>
            </w:r>
          </w:p>
          <w:p w14:paraId="2745E020">
            <w:pPr>
              <w:widowControl/>
              <w:jc w:val="center"/>
              <w:rPr>
                <w:rFonts w:ascii="宋体" w:hAnsi="宋体" w:eastAsia="宋体" w:cs="宋体"/>
                <w:kern w:val="0"/>
                <w:sz w:val="24"/>
                <w:szCs w:val="24"/>
              </w:rPr>
            </w:pPr>
            <w:r>
              <w:rPr>
                <w:rFonts w:hint="eastAsia" w:ascii="宋体" w:hAnsi="宋体" w:eastAsia="宋体" w:cs="宋体"/>
                <w:kern w:val="0"/>
                <w:sz w:val="24"/>
                <w:szCs w:val="24"/>
              </w:rPr>
              <w:t>面貌</w:t>
            </w:r>
          </w:p>
        </w:tc>
        <w:tc>
          <w:tcPr>
            <w:tcW w:w="851" w:type="dxa"/>
            <w:tcBorders>
              <w:top w:val="nil"/>
              <w:left w:val="nil"/>
              <w:bottom w:val="single" w:color="auto" w:sz="4" w:space="0"/>
              <w:right w:val="single" w:color="auto" w:sz="4" w:space="0"/>
            </w:tcBorders>
            <w:shd w:val="clear" w:color="auto" w:fill="auto"/>
            <w:vAlign w:val="center"/>
          </w:tcPr>
          <w:p w14:paraId="0181F088">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学历</w:t>
            </w:r>
          </w:p>
          <w:p w14:paraId="08D3DEE8">
            <w:pPr>
              <w:pStyle w:val="5"/>
              <w:jc w:val="center"/>
              <w:rPr>
                <w:rFonts w:hint="default"/>
                <w:lang w:val="en-US" w:eastAsia="zh-CN"/>
              </w:rPr>
            </w:pPr>
            <w:r>
              <w:rPr>
                <w:rFonts w:hint="eastAsia" w:hAnsi="宋体" w:cs="宋体"/>
                <w:kern w:val="0"/>
                <w:sz w:val="24"/>
                <w:szCs w:val="24"/>
                <w:lang w:val="en-US" w:eastAsia="zh-CN"/>
              </w:rPr>
              <w:t>学位</w:t>
            </w:r>
          </w:p>
        </w:tc>
        <w:tc>
          <w:tcPr>
            <w:tcW w:w="709" w:type="dxa"/>
            <w:tcBorders>
              <w:top w:val="nil"/>
              <w:left w:val="nil"/>
              <w:bottom w:val="single" w:color="auto" w:sz="4" w:space="0"/>
              <w:right w:val="single" w:color="auto" w:sz="4" w:space="0"/>
            </w:tcBorders>
            <w:shd w:val="clear" w:color="auto" w:fill="auto"/>
            <w:vAlign w:val="center"/>
          </w:tcPr>
          <w:p w14:paraId="04090E5B">
            <w:pPr>
              <w:widowControl/>
              <w:jc w:val="center"/>
              <w:rPr>
                <w:rFonts w:ascii="宋体" w:hAnsi="宋体" w:eastAsia="宋体" w:cs="宋体"/>
                <w:kern w:val="0"/>
                <w:sz w:val="24"/>
                <w:szCs w:val="24"/>
              </w:rPr>
            </w:pPr>
            <w:r>
              <w:rPr>
                <w:rFonts w:hint="eastAsia" w:ascii="宋体" w:hAnsi="宋体" w:eastAsia="宋体" w:cs="宋体"/>
                <w:kern w:val="0"/>
                <w:sz w:val="24"/>
                <w:szCs w:val="24"/>
              </w:rPr>
              <w:t>职务</w:t>
            </w:r>
          </w:p>
        </w:tc>
        <w:tc>
          <w:tcPr>
            <w:tcW w:w="708" w:type="dxa"/>
            <w:tcBorders>
              <w:top w:val="nil"/>
              <w:left w:val="nil"/>
              <w:bottom w:val="single" w:color="auto" w:sz="4" w:space="0"/>
              <w:right w:val="single" w:color="auto" w:sz="4" w:space="0"/>
            </w:tcBorders>
            <w:shd w:val="clear" w:color="auto" w:fill="auto"/>
            <w:vAlign w:val="center"/>
          </w:tcPr>
          <w:p w14:paraId="178DA884">
            <w:pPr>
              <w:widowControl/>
              <w:jc w:val="center"/>
              <w:rPr>
                <w:rFonts w:ascii="宋体" w:hAnsi="宋体" w:eastAsia="宋体" w:cs="宋体"/>
                <w:kern w:val="0"/>
                <w:sz w:val="24"/>
                <w:szCs w:val="24"/>
              </w:rPr>
            </w:pPr>
            <w:r>
              <w:rPr>
                <w:rFonts w:hint="eastAsia" w:ascii="宋体" w:hAnsi="宋体" w:eastAsia="宋体" w:cs="宋体"/>
                <w:kern w:val="0"/>
                <w:sz w:val="24"/>
                <w:szCs w:val="24"/>
              </w:rPr>
              <w:t>职称</w:t>
            </w:r>
          </w:p>
        </w:tc>
        <w:tc>
          <w:tcPr>
            <w:tcW w:w="992" w:type="dxa"/>
            <w:tcBorders>
              <w:top w:val="nil"/>
              <w:left w:val="nil"/>
              <w:bottom w:val="single" w:color="auto" w:sz="4" w:space="0"/>
              <w:right w:val="single" w:color="auto" w:sz="4" w:space="0"/>
            </w:tcBorders>
            <w:shd w:val="clear" w:color="auto" w:fill="auto"/>
            <w:vAlign w:val="center"/>
          </w:tcPr>
          <w:p w14:paraId="3720A047">
            <w:pPr>
              <w:spacing w:line="400" w:lineRule="exact"/>
              <w:jc w:val="center"/>
              <w:rPr>
                <w:rFonts w:ascii="宋体" w:hAnsi="宋体" w:eastAsia="宋体"/>
                <w:sz w:val="24"/>
                <w:szCs w:val="24"/>
              </w:rPr>
            </w:pPr>
            <w:r>
              <w:rPr>
                <w:rFonts w:hint="eastAsia" w:ascii="宋体" w:hAnsi="宋体" w:eastAsia="宋体"/>
                <w:sz w:val="24"/>
                <w:szCs w:val="24"/>
                <w:lang w:val="en-US" w:eastAsia="zh-CN"/>
              </w:rPr>
              <w:t>来校</w:t>
            </w:r>
            <w:r>
              <w:rPr>
                <w:rFonts w:ascii="宋体" w:hAnsi="宋体" w:eastAsia="宋体"/>
                <w:sz w:val="24"/>
                <w:szCs w:val="24"/>
              </w:rPr>
              <w:t>工</w:t>
            </w:r>
          </w:p>
          <w:p w14:paraId="48253B6D">
            <w:pPr>
              <w:widowControl/>
              <w:jc w:val="center"/>
              <w:rPr>
                <w:rFonts w:ascii="宋体" w:hAnsi="宋体" w:eastAsia="宋体" w:cs="宋体"/>
                <w:kern w:val="0"/>
                <w:sz w:val="24"/>
                <w:szCs w:val="24"/>
              </w:rPr>
            </w:pPr>
            <w:r>
              <w:rPr>
                <w:rFonts w:ascii="宋体" w:hAnsi="宋体" w:eastAsia="宋体"/>
                <w:sz w:val="24"/>
                <w:szCs w:val="24"/>
              </w:rPr>
              <w:t>作时间</w:t>
            </w:r>
          </w:p>
        </w:tc>
        <w:tc>
          <w:tcPr>
            <w:tcW w:w="736" w:type="dxa"/>
            <w:tcBorders>
              <w:top w:val="nil"/>
              <w:left w:val="nil"/>
              <w:bottom w:val="single" w:color="auto" w:sz="4" w:space="0"/>
              <w:right w:val="single" w:color="auto" w:sz="4" w:space="0"/>
            </w:tcBorders>
            <w:shd w:val="clear" w:color="auto" w:fill="auto"/>
            <w:vAlign w:val="center"/>
          </w:tcPr>
          <w:p w14:paraId="70614754">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是否会员</w:t>
            </w:r>
          </w:p>
        </w:tc>
      </w:tr>
      <w:tr w14:paraId="395ECE48">
        <w:tblPrEx>
          <w:tblCellMar>
            <w:top w:w="0" w:type="dxa"/>
            <w:left w:w="108" w:type="dxa"/>
            <w:bottom w:w="0" w:type="dxa"/>
            <w:right w:w="108" w:type="dxa"/>
          </w:tblCellMar>
        </w:tblPrEx>
        <w:trPr>
          <w:trHeight w:val="634" w:hRule="atLeast"/>
          <w:jc w:val="center"/>
        </w:trPr>
        <w:tc>
          <w:tcPr>
            <w:tcW w:w="1590" w:type="dxa"/>
            <w:tcBorders>
              <w:top w:val="nil"/>
              <w:left w:val="single" w:color="auto" w:sz="4" w:space="0"/>
              <w:bottom w:val="single" w:color="auto" w:sz="4" w:space="0"/>
              <w:right w:val="single" w:color="auto" w:sz="4" w:space="0"/>
            </w:tcBorders>
            <w:shd w:val="clear" w:color="auto" w:fill="auto"/>
          </w:tcPr>
          <w:p w14:paraId="2EC7B8D2">
            <w:pPr>
              <w:widowControl/>
              <w:rPr>
                <w:rFonts w:ascii="宋体" w:hAnsi="宋体" w:eastAsia="宋体" w:cs="Calibri"/>
                <w:kern w:val="0"/>
                <w:sz w:val="28"/>
                <w:szCs w:val="28"/>
              </w:rPr>
            </w:pPr>
            <w:r>
              <w:rPr>
                <w:rFonts w:ascii="宋体" w:hAnsi="宋体" w:eastAsia="宋体" w:cs="Calibri"/>
                <w:kern w:val="0"/>
                <w:sz w:val="28"/>
                <w:szCs w:val="28"/>
              </w:rPr>
              <w:t>　</w:t>
            </w:r>
          </w:p>
        </w:tc>
        <w:tc>
          <w:tcPr>
            <w:tcW w:w="1176" w:type="dxa"/>
            <w:tcBorders>
              <w:top w:val="nil"/>
              <w:left w:val="nil"/>
              <w:bottom w:val="single" w:color="auto" w:sz="4" w:space="0"/>
              <w:right w:val="single" w:color="auto" w:sz="4" w:space="0"/>
            </w:tcBorders>
            <w:shd w:val="clear" w:color="auto" w:fill="auto"/>
          </w:tcPr>
          <w:p w14:paraId="676B87C4">
            <w:pPr>
              <w:widowControl/>
              <w:rPr>
                <w:rFonts w:ascii="宋体" w:hAnsi="宋体" w:eastAsia="宋体" w:cs="Calibri"/>
                <w:kern w:val="0"/>
                <w:sz w:val="28"/>
                <w:szCs w:val="28"/>
              </w:rPr>
            </w:pPr>
            <w:r>
              <w:rPr>
                <w:rFonts w:ascii="宋体" w:hAnsi="宋体"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43E49661">
            <w:pPr>
              <w:widowControl/>
              <w:rPr>
                <w:rFonts w:ascii="宋体" w:hAnsi="宋体" w:eastAsia="宋体" w:cs="Calibri"/>
                <w:kern w:val="0"/>
                <w:sz w:val="28"/>
                <w:szCs w:val="28"/>
              </w:rPr>
            </w:pPr>
            <w:r>
              <w:rPr>
                <w:rFonts w:ascii="宋体" w:hAnsi="宋体"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3F69305A">
            <w:pPr>
              <w:widowControl/>
              <w:rPr>
                <w:rFonts w:ascii="宋体" w:hAnsi="宋体" w:eastAsia="宋体" w:cs="Calibri"/>
                <w:kern w:val="0"/>
                <w:sz w:val="28"/>
                <w:szCs w:val="28"/>
              </w:rPr>
            </w:pPr>
            <w:r>
              <w:rPr>
                <w:rFonts w:ascii="宋体" w:hAnsi="宋体" w:eastAsia="宋体" w:cs="Calibri"/>
                <w:kern w:val="0"/>
                <w:sz w:val="28"/>
                <w:szCs w:val="28"/>
              </w:rPr>
              <w:t>　</w:t>
            </w:r>
          </w:p>
        </w:tc>
        <w:tc>
          <w:tcPr>
            <w:tcW w:w="899" w:type="dxa"/>
            <w:tcBorders>
              <w:top w:val="nil"/>
              <w:left w:val="nil"/>
              <w:bottom w:val="single" w:color="auto" w:sz="4" w:space="0"/>
              <w:right w:val="single" w:color="auto" w:sz="4" w:space="0"/>
            </w:tcBorders>
            <w:shd w:val="clear" w:color="auto" w:fill="auto"/>
          </w:tcPr>
          <w:p w14:paraId="27EB30F3">
            <w:pPr>
              <w:widowControl/>
              <w:rPr>
                <w:rFonts w:ascii="宋体" w:hAnsi="宋体" w:eastAsia="宋体" w:cs="Calibri"/>
                <w:kern w:val="0"/>
                <w:sz w:val="28"/>
                <w:szCs w:val="28"/>
              </w:rPr>
            </w:pPr>
            <w:r>
              <w:rPr>
                <w:rFonts w:ascii="宋体" w:hAnsi="宋体" w:eastAsia="宋体" w:cs="Calibri"/>
                <w:kern w:val="0"/>
                <w:sz w:val="28"/>
                <w:szCs w:val="28"/>
              </w:rPr>
              <w:t>　</w:t>
            </w:r>
          </w:p>
        </w:tc>
        <w:tc>
          <w:tcPr>
            <w:tcW w:w="945" w:type="dxa"/>
            <w:tcBorders>
              <w:top w:val="nil"/>
              <w:left w:val="nil"/>
              <w:bottom w:val="single" w:color="auto" w:sz="4" w:space="0"/>
              <w:right w:val="single" w:color="auto" w:sz="4" w:space="0"/>
            </w:tcBorders>
            <w:shd w:val="clear" w:color="auto" w:fill="auto"/>
          </w:tcPr>
          <w:p w14:paraId="45EC4890">
            <w:pPr>
              <w:widowControl/>
              <w:rPr>
                <w:rFonts w:ascii="宋体" w:hAnsi="宋体" w:eastAsia="宋体" w:cs="Calibri"/>
                <w:kern w:val="0"/>
                <w:sz w:val="28"/>
                <w:szCs w:val="28"/>
              </w:rPr>
            </w:pPr>
            <w:r>
              <w:rPr>
                <w:rFonts w:ascii="宋体" w:hAnsi="宋体" w:eastAsia="宋体" w:cs="Calibri"/>
                <w:kern w:val="0"/>
                <w:sz w:val="28"/>
                <w:szCs w:val="28"/>
              </w:rPr>
              <w:t>　</w:t>
            </w:r>
          </w:p>
        </w:tc>
        <w:tc>
          <w:tcPr>
            <w:tcW w:w="851" w:type="dxa"/>
            <w:tcBorders>
              <w:top w:val="nil"/>
              <w:left w:val="nil"/>
              <w:bottom w:val="single" w:color="auto" w:sz="4" w:space="0"/>
              <w:right w:val="single" w:color="auto" w:sz="4" w:space="0"/>
            </w:tcBorders>
            <w:shd w:val="clear" w:color="auto" w:fill="auto"/>
          </w:tcPr>
          <w:p w14:paraId="220580D6">
            <w:pPr>
              <w:widowControl/>
              <w:rPr>
                <w:rFonts w:ascii="宋体" w:hAnsi="宋体" w:eastAsia="宋体" w:cs="Calibri"/>
                <w:kern w:val="0"/>
                <w:sz w:val="28"/>
                <w:szCs w:val="28"/>
              </w:rPr>
            </w:pPr>
            <w:r>
              <w:rPr>
                <w:rFonts w:ascii="宋体" w:hAnsi="宋体"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06684CAA">
            <w:pPr>
              <w:widowControl/>
              <w:rPr>
                <w:rFonts w:ascii="宋体" w:hAnsi="宋体" w:eastAsia="宋体" w:cs="Calibri"/>
                <w:kern w:val="0"/>
                <w:sz w:val="28"/>
                <w:szCs w:val="28"/>
              </w:rPr>
            </w:pPr>
            <w:r>
              <w:rPr>
                <w:rFonts w:ascii="宋体" w:hAnsi="宋体"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48D7B42D">
            <w:pPr>
              <w:widowControl/>
              <w:rPr>
                <w:rFonts w:ascii="宋体" w:hAnsi="宋体" w:eastAsia="宋体" w:cs="Calibri"/>
                <w:kern w:val="0"/>
                <w:sz w:val="28"/>
                <w:szCs w:val="28"/>
              </w:rPr>
            </w:pPr>
            <w:r>
              <w:rPr>
                <w:rFonts w:ascii="宋体" w:hAnsi="宋体" w:eastAsia="宋体" w:cs="Calibri"/>
                <w:kern w:val="0"/>
                <w:sz w:val="28"/>
                <w:szCs w:val="28"/>
              </w:rPr>
              <w:t>　</w:t>
            </w:r>
          </w:p>
        </w:tc>
        <w:tc>
          <w:tcPr>
            <w:tcW w:w="992" w:type="dxa"/>
            <w:tcBorders>
              <w:top w:val="nil"/>
              <w:left w:val="nil"/>
              <w:bottom w:val="single" w:color="auto" w:sz="4" w:space="0"/>
              <w:right w:val="single" w:color="auto" w:sz="4" w:space="0"/>
            </w:tcBorders>
            <w:shd w:val="clear" w:color="auto" w:fill="auto"/>
          </w:tcPr>
          <w:p w14:paraId="3A7141C9">
            <w:pPr>
              <w:widowControl/>
              <w:rPr>
                <w:rFonts w:ascii="宋体" w:hAnsi="宋体" w:eastAsia="宋体" w:cs="Calibri"/>
                <w:kern w:val="0"/>
                <w:sz w:val="28"/>
                <w:szCs w:val="28"/>
              </w:rPr>
            </w:pPr>
            <w:r>
              <w:rPr>
                <w:rFonts w:ascii="宋体" w:hAnsi="宋体" w:eastAsia="宋体" w:cs="Calibri"/>
                <w:kern w:val="0"/>
                <w:sz w:val="28"/>
                <w:szCs w:val="28"/>
              </w:rPr>
              <w:t>　</w:t>
            </w:r>
          </w:p>
        </w:tc>
        <w:tc>
          <w:tcPr>
            <w:tcW w:w="736" w:type="dxa"/>
            <w:tcBorders>
              <w:top w:val="nil"/>
              <w:left w:val="nil"/>
              <w:bottom w:val="single" w:color="auto" w:sz="4" w:space="0"/>
              <w:right w:val="single" w:color="auto" w:sz="4" w:space="0"/>
            </w:tcBorders>
            <w:shd w:val="clear" w:color="auto" w:fill="auto"/>
          </w:tcPr>
          <w:p w14:paraId="32A3BE37">
            <w:pPr>
              <w:widowControl/>
              <w:rPr>
                <w:rFonts w:ascii="宋体" w:hAnsi="宋体" w:eastAsia="宋体" w:cs="Calibri"/>
                <w:kern w:val="0"/>
                <w:sz w:val="28"/>
                <w:szCs w:val="28"/>
              </w:rPr>
            </w:pPr>
            <w:r>
              <w:rPr>
                <w:rFonts w:ascii="宋体" w:hAnsi="宋体" w:eastAsia="宋体" w:cs="Calibri"/>
                <w:kern w:val="0"/>
                <w:sz w:val="28"/>
                <w:szCs w:val="28"/>
              </w:rPr>
              <w:t>　</w:t>
            </w:r>
          </w:p>
        </w:tc>
      </w:tr>
      <w:tr w14:paraId="4FC75929">
        <w:tblPrEx>
          <w:tblCellMar>
            <w:top w:w="0" w:type="dxa"/>
            <w:left w:w="108" w:type="dxa"/>
            <w:bottom w:w="0" w:type="dxa"/>
            <w:right w:w="108" w:type="dxa"/>
          </w:tblCellMar>
        </w:tblPrEx>
        <w:trPr>
          <w:trHeight w:val="634" w:hRule="atLeast"/>
          <w:jc w:val="center"/>
        </w:trPr>
        <w:tc>
          <w:tcPr>
            <w:tcW w:w="1590" w:type="dxa"/>
            <w:tcBorders>
              <w:top w:val="nil"/>
              <w:left w:val="single" w:color="auto" w:sz="4" w:space="0"/>
              <w:bottom w:val="single" w:color="auto" w:sz="4" w:space="0"/>
              <w:right w:val="single" w:color="auto" w:sz="4" w:space="0"/>
            </w:tcBorders>
            <w:shd w:val="clear" w:color="auto" w:fill="auto"/>
          </w:tcPr>
          <w:p w14:paraId="6BF6AFD6">
            <w:pPr>
              <w:widowControl/>
              <w:rPr>
                <w:rFonts w:ascii="Calibri" w:hAnsi="Calibri" w:eastAsia="宋体" w:cs="Calibri"/>
                <w:kern w:val="0"/>
                <w:sz w:val="28"/>
                <w:szCs w:val="28"/>
              </w:rPr>
            </w:pPr>
            <w:r>
              <w:rPr>
                <w:rFonts w:ascii="Calibri" w:hAnsi="Calibri" w:eastAsia="宋体" w:cs="Calibri"/>
                <w:kern w:val="0"/>
                <w:sz w:val="28"/>
                <w:szCs w:val="28"/>
              </w:rPr>
              <w:t>　</w:t>
            </w:r>
          </w:p>
        </w:tc>
        <w:tc>
          <w:tcPr>
            <w:tcW w:w="1176" w:type="dxa"/>
            <w:tcBorders>
              <w:top w:val="nil"/>
              <w:left w:val="nil"/>
              <w:bottom w:val="single" w:color="auto" w:sz="4" w:space="0"/>
              <w:right w:val="single" w:color="auto" w:sz="4" w:space="0"/>
            </w:tcBorders>
            <w:shd w:val="clear" w:color="auto" w:fill="auto"/>
          </w:tcPr>
          <w:p w14:paraId="3294CD35">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3FABC1A1">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0930BFAA">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99" w:type="dxa"/>
            <w:tcBorders>
              <w:top w:val="nil"/>
              <w:left w:val="nil"/>
              <w:bottom w:val="single" w:color="auto" w:sz="4" w:space="0"/>
              <w:right w:val="single" w:color="auto" w:sz="4" w:space="0"/>
            </w:tcBorders>
            <w:shd w:val="clear" w:color="auto" w:fill="auto"/>
          </w:tcPr>
          <w:p w14:paraId="43C5E7F4">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45" w:type="dxa"/>
            <w:tcBorders>
              <w:top w:val="nil"/>
              <w:left w:val="nil"/>
              <w:bottom w:val="single" w:color="auto" w:sz="4" w:space="0"/>
              <w:right w:val="single" w:color="auto" w:sz="4" w:space="0"/>
            </w:tcBorders>
            <w:shd w:val="clear" w:color="auto" w:fill="auto"/>
          </w:tcPr>
          <w:p w14:paraId="6C84E3CA">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51" w:type="dxa"/>
            <w:tcBorders>
              <w:top w:val="nil"/>
              <w:left w:val="nil"/>
              <w:bottom w:val="single" w:color="auto" w:sz="4" w:space="0"/>
              <w:right w:val="single" w:color="auto" w:sz="4" w:space="0"/>
            </w:tcBorders>
            <w:shd w:val="clear" w:color="auto" w:fill="auto"/>
          </w:tcPr>
          <w:p w14:paraId="6258E2E4">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48F4D4D8">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77911007">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92" w:type="dxa"/>
            <w:tcBorders>
              <w:top w:val="nil"/>
              <w:left w:val="nil"/>
              <w:bottom w:val="single" w:color="auto" w:sz="4" w:space="0"/>
              <w:right w:val="single" w:color="auto" w:sz="4" w:space="0"/>
            </w:tcBorders>
            <w:shd w:val="clear" w:color="auto" w:fill="auto"/>
          </w:tcPr>
          <w:p w14:paraId="02847FE1">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36" w:type="dxa"/>
            <w:tcBorders>
              <w:top w:val="nil"/>
              <w:left w:val="nil"/>
              <w:bottom w:val="single" w:color="auto" w:sz="4" w:space="0"/>
              <w:right w:val="single" w:color="auto" w:sz="4" w:space="0"/>
            </w:tcBorders>
            <w:shd w:val="clear" w:color="auto" w:fill="auto"/>
          </w:tcPr>
          <w:p w14:paraId="3AD2F906">
            <w:pPr>
              <w:widowControl/>
              <w:rPr>
                <w:rFonts w:ascii="Calibri" w:hAnsi="Calibri" w:eastAsia="宋体" w:cs="Calibri"/>
                <w:kern w:val="0"/>
                <w:sz w:val="28"/>
                <w:szCs w:val="28"/>
              </w:rPr>
            </w:pPr>
            <w:r>
              <w:rPr>
                <w:rFonts w:ascii="Calibri" w:hAnsi="Calibri" w:eastAsia="宋体" w:cs="Calibri"/>
                <w:kern w:val="0"/>
                <w:sz w:val="28"/>
                <w:szCs w:val="28"/>
              </w:rPr>
              <w:t>　</w:t>
            </w:r>
          </w:p>
        </w:tc>
      </w:tr>
      <w:tr w14:paraId="2FB081D9">
        <w:tblPrEx>
          <w:tblCellMar>
            <w:top w:w="0" w:type="dxa"/>
            <w:left w:w="108" w:type="dxa"/>
            <w:bottom w:w="0" w:type="dxa"/>
            <w:right w:w="108" w:type="dxa"/>
          </w:tblCellMar>
        </w:tblPrEx>
        <w:trPr>
          <w:trHeight w:val="634" w:hRule="atLeast"/>
          <w:jc w:val="center"/>
        </w:trPr>
        <w:tc>
          <w:tcPr>
            <w:tcW w:w="1590" w:type="dxa"/>
            <w:tcBorders>
              <w:top w:val="nil"/>
              <w:left w:val="single" w:color="auto" w:sz="4" w:space="0"/>
              <w:bottom w:val="single" w:color="auto" w:sz="4" w:space="0"/>
              <w:right w:val="single" w:color="auto" w:sz="4" w:space="0"/>
            </w:tcBorders>
            <w:shd w:val="clear" w:color="auto" w:fill="auto"/>
          </w:tcPr>
          <w:p w14:paraId="1B6E839C">
            <w:pPr>
              <w:widowControl/>
              <w:rPr>
                <w:rFonts w:ascii="Calibri" w:hAnsi="Calibri" w:eastAsia="宋体" w:cs="Calibri"/>
                <w:kern w:val="0"/>
                <w:sz w:val="28"/>
                <w:szCs w:val="28"/>
              </w:rPr>
            </w:pPr>
            <w:r>
              <w:rPr>
                <w:rFonts w:ascii="Calibri" w:hAnsi="Calibri" w:eastAsia="宋体" w:cs="Calibri"/>
                <w:kern w:val="0"/>
                <w:sz w:val="28"/>
                <w:szCs w:val="28"/>
              </w:rPr>
              <w:t>　</w:t>
            </w:r>
          </w:p>
        </w:tc>
        <w:tc>
          <w:tcPr>
            <w:tcW w:w="1176" w:type="dxa"/>
            <w:tcBorders>
              <w:top w:val="nil"/>
              <w:left w:val="nil"/>
              <w:bottom w:val="single" w:color="auto" w:sz="4" w:space="0"/>
              <w:right w:val="single" w:color="auto" w:sz="4" w:space="0"/>
            </w:tcBorders>
            <w:shd w:val="clear" w:color="auto" w:fill="auto"/>
          </w:tcPr>
          <w:p w14:paraId="4D95063B">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17A8F52C">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6EFC211B">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99" w:type="dxa"/>
            <w:tcBorders>
              <w:top w:val="nil"/>
              <w:left w:val="nil"/>
              <w:bottom w:val="single" w:color="auto" w:sz="4" w:space="0"/>
              <w:right w:val="single" w:color="auto" w:sz="4" w:space="0"/>
            </w:tcBorders>
            <w:shd w:val="clear" w:color="auto" w:fill="auto"/>
          </w:tcPr>
          <w:p w14:paraId="44DD2DE8">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45" w:type="dxa"/>
            <w:tcBorders>
              <w:top w:val="nil"/>
              <w:left w:val="nil"/>
              <w:bottom w:val="single" w:color="auto" w:sz="4" w:space="0"/>
              <w:right w:val="single" w:color="auto" w:sz="4" w:space="0"/>
            </w:tcBorders>
            <w:shd w:val="clear" w:color="auto" w:fill="auto"/>
          </w:tcPr>
          <w:p w14:paraId="1DE75324">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51" w:type="dxa"/>
            <w:tcBorders>
              <w:top w:val="nil"/>
              <w:left w:val="nil"/>
              <w:bottom w:val="single" w:color="auto" w:sz="4" w:space="0"/>
              <w:right w:val="single" w:color="auto" w:sz="4" w:space="0"/>
            </w:tcBorders>
            <w:shd w:val="clear" w:color="auto" w:fill="auto"/>
          </w:tcPr>
          <w:p w14:paraId="1C2889B0">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063824B8">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0923F81A">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92" w:type="dxa"/>
            <w:tcBorders>
              <w:top w:val="nil"/>
              <w:left w:val="nil"/>
              <w:bottom w:val="single" w:color="auto" w:sz="4" w:space="0"/>
              <w:right w:val="single" w:color="auto" w:sz="4" w:space="0"/>
            </w:tcBorders>
            <w:shd w:val="clear" w:color="auto" w:fill="auto"/>
          </w:tcPr>
          <w:p w14:paraId="06A0A2AF">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36" w:type="dxa"/>
            <w:tcBorders>
              <w:top w:val="nil"/>
              <w:left w:val="nil"/>
              <w:bottom w:val="single" w:color="auto" w:sz="4" w:space="0"/>
              <w:right w:val="single" w:color="auto" w:sz="4" w:space="0"/>
            </w:tcBorders>
            <w:shd w:val="clear" w:color="auto" w:fill="auto"/>
          </w:tcPr>
          <w:p w14:paraId="737B9EFA">
            <w:pPr>
              <w:widowControl/>
              <w:rPr>
                <w:rFonts w:ascii="Calibri" w:hAnsi="Calibri" w:eastAsia="宋体" w:cs="Calibri"/>
                <w:kern w:val="0"/>
                <w:sz w:val="28"/>
                <w:szCs w:val="28"/>
              </w:rPr>
            </w:pPr>
            <w:r>
              <w:rPr>
                <w:rFonts w:ascii="Calibri" w:hAnsi="Calibri" w:eastAsia="宋体" w:cs="Calibri"/>
                <w:kern w:val="0"/>
                <w:sz w:val="28"/>
                <w:szCs w:val="28"/>
              </w:rPr>
              <w:t>　</w:t>
            </w:r>
          </w:p>
        </w:tc>
      </w:tr>
      <w:tr w14:paraId="363E1BDC">
        <w:tblPrEx>
          <w:tblCellMar>
            <w:top w:w="0" w:type="dxa"/>
            <w:left w:w="108" w:type="dxa"/>
            <w:bottom w:w="0" w:type="dxa"/>
            <w:right w:w="108" w:type="dxa"/>
          </w:tblCellMar>
        </w:tblPrEx>
        <w:trPr>
          <w:trHeight w:val="634" w:hRule="atLeast"/>
          <w:jc w:val="center"/>
        </w:trPr>
        <w:tc>
          <w:tcPr>
            <w:tcW w:w="1590" w:type="dxa"/>
            <w:tcBorders>
              <w:top w:val="nil"/>
              <w:left w:val="single" w:color="auto" w:sz="4" w:space="0"/>
              <w:bottom w:val="single" w:color="auto" w:sz="4" w:space="0"/>
              <w:right w:val="single" w:color="auto" w:sz="4" w:space="0"/>
            </w:tcBorders>
            <w:shd w:val="clear" w:color="auto" w:fill="auto"/>
          </w:tcPr>
          <w:p w14:paraId="3719D5B2">
            <w:pPr>
              <w:widowControl/>
              <w:rPr>
                <w:rFonts w:ascii="Calibri" w:hAnsi="Calibri" w:eastAsia="宋体" w:cs="Calibri"/>
                <w:kern w:val="0"/>
                <w:sz w:val="28"/>
                <w:szCs w:val="28"/>
              </w:rPr>
            </w:pPr>
            <w:r>
              <w:rPr>
                <w:rFonts w:ascii="Calibri" w:hAnsi="Calibri" w:eastAsia="宋体" w:cs="Calibri"/>
                <w:kern w:val="0"/>
                <w:sz w:val="28"/>
                <w:szCs w:val="28"/>
              </w:rPr>
              <w:t>　</w:t>
            </w:r>
          </w:p>
        </w:tc>
        <w:tc>
          <w:tcPr>
            <w:tcW w:w="1176" w:type="dxa"/>
            <w:tcBorders>
              <w:top w:val="nil"/>
              <w:left w:val="nil"/>
              <w:bottom w:val="single" w:color="auto" w:sz="4" w:space="0"/>
              <w:right w:val="single" w:color="auto" w:sz="4" w:space="0"/>
            </w:tcBorders>
            <w:shd w:val="clear" w:color="auto" w:fill="auto"/>
          </w:tcPr>
          <w:p w14:paraId="73E0781E">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09474CBD">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21EF184E">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99" w:type="dxa"/>
            <w:tcBorders>
              <w:top w:val="nil"/>
              <w:left w:val="nil"/>
              <w:bottom w:val="single" w:color="auto" w:sz="4" w:space="0"/>
              <w:right w:val="single" w:color="auto" w:sz="4" w:space="0"/>
            </w:tcBorders>
            <w:shd w:val="clear" w:color="auto" w:fill="auto"/>
          </w:tcPr>
          <w:p w14:paraId="7EFF2EB3">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45" w:type="dxa"/>
            <w:tcBorders>
              <w:top w:val="nil"/>
              <w:left w:val="nil"/>
              <w:bottom w:val="single" w:color="auto" w:sz="4" w:space="0"/>
              <w:right w:val="single" w:color="auto" w:sz="4" w:space="0"/>
            </w:tcBorders>
            <w:shd w:val="clear" w:color="auto" w:fill="auto"/>
            <w:noWrap/>
          </w:tcPr>
          <w:p w14:paraId="59BAF08E">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51" w:type="dxa"/>
            <w:tcBorders>
              <w:top w:val="nil"/>
              <w:left w:val="nil"/>
              <w:bottom w:val="single" w:color="auto" w:sz="4" w:space="0"/>
              <w:right w:val="single" w:color="auto" w:sz="4" w:space="0"/>
            </w:tcBorders>
            <w:shd w:val="clear" w:color="auto" w:fill="auto"/>
          </w:tcPr>
          <w:p w14:paraId="402D6B09">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367E984F">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5BFDCF18">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92" w:type="dxa"/>
            <w:tcBorders>
              <w:top w:val="nil"/>
              <w:left w:val="nil"/>
              <w:bottom w:val="single" w:color="auto" w:sz="4" w:space="0"/>
              <w:right w:val="single" w:color="auto" w:sz="4" w:space="0"/>
            </w:tcBorders>
            <w:shd w:val="clear" w:color="auto" w:fill="auto"/>
          </w:tcPr>
          <w:p w14:paraId="6569D46F">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36" w:type="dxa"/>
            <w:tcBorders>
              <w:top w:val="nil"/>
              <w:left w:val="nil"/>
              <w:bottom w:val="single" w:color="auto" w:sz="4" w:space="0"/>
              <w:right w:val="single" w:color="auto" w:sz="4" w:space="0"/>
            </w:tcBorders>
            <w:shd w:val="clear" w:color="auto" w:fill="auto"/>
          </w:tcPr>
          <w:p w14:paraId="2A8F36EE">
            <w:pPr>
              <w:widowControl/>
              <w:rPr>
                <w:rFonts w:ascii="Calibri" w:hAnsi="Calibri" w:eastAsia="宋体" w:cs="Calibri"/>
                <w:kern w:val="0"/>
                <w:sz w:val="28"/>
                <w:szCs w:val="28"/>
              </w:rPr>
            </w:pPr>
            <w:r>
              <w:rPr>
                <w:rFonts w:ascii="Calibri" w:hAnsi="Calibri" w:eastAsia="宋体" w:cs="Calibri"/>
                <w:kern w:val="0"/>
                <w:sz w:val="28"/>
                <w:szCs w:val="28"/>
              </w:rPr>
              <w:t>　</w:t>
            </w:r>
          </w:p>
        </w:tc>
      </w:tr>
      <w:tr w14:paraId="5E99CC27">
        <w:tblPrEx>
          <w:tblCellMar>
            <w:top w:w="0" w:type="dxa"/>
            <w:left w:w="108" w:type="dxa"/>
            <w:bottom w:w="0" w:type="dxa"/>
            <w:right w:w="108" w:type="dxa"/>
          </w:tblCellMar>
        </w:tblPrEx>
        <w:trPr>
          <w:trHeight w:val="634" w:hRule="atLeast"/>
          <w:jc w:val="center"/>
        </w:trPr>
        <w:tc>
          <w:tcPr>
            <w:tcW w:w="1590" w:type="dxa"/>
            <w:tcBorders>
              <w:top w:val="nil"/>
              <w:left w:val="single" w:color="auto" w:sz="4" w:space="0"/>
              <w:bottom w:val="single" w:color="auto" w:sz="4" w:space="0"/>
              <w:right w:val="single" w:color="auto" w:sz="4" w:space="0"/>
            </w:tcBorders>
            <w:shd w:val="clear" w:color="auto" w:fill="auto"/>
          </w:tcPr>
          <w:p w14:paraId="38EBAB41">
            <w:pPr>
              <w:widowControl/>
              <w:rPr>
                <w:rFonts w:ascii="Calibri" w:hAnsi="Calibri" w:eastAsia="宋体" w:cs="Calibri"/>
                <w:kern w:val="0"/>
                <w:sz w:val="28"/>
                <w:szCs w:val="28"/>
              </w:rPr>
            </w:pPr>
            <w:r>
              <w:rPr>
                <w:rFonts w:ascii="Calibri" w:hAnsi="Calibri" w:eastAsia="宋体" w:cs="Calibri"/>
                <w:kern w:val="0"/>
                <w:sz w:val="28"/>
                <w:szCs w:val="28"/>
              </w:rPr>
              <w:t>　</w:t>
            </w:r>
          </w:p>
        </w:tc>
        <w:tc>
          <w:tcPr>
            <w:tcW w:w="1176" w:type="dxa"/>
            <w:tcBorders>
              <w:top w:val="nil"/>
              <w:left w:val="nil"/>
              <w:bottom w:val="single" w:color="auto" w:sz="4" w:space="0"/>
              <w:right w:val="single" w:color="auto" w:sz="4" w:space="0"/>
            </w:tcBorders>
            <w:shd w:val="clear" w:color="auto" w:fill="auto"/>
          </w:tcPr>
          <w:p w14:paraId="5627839B">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3E6A7C48">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66C5A97E">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99" w:type="dxa"/>
            <w:tcBorders>
              <w:top w:val="nil"/>
              <w:left w:val="nil"/>
              <w:bottom w:val="single" w:color="auto" w:sz="4" w:space="0"/>
              <w:right w:val="single" w:color="auto" w:sz="4" w:space="0"/>
            </w:tcBorders>
            <w:shd w:val="clear" w:color="auto" w:fill="auto"/>
          </w:tcPr>
          <w:p w14:paraId="5EBA7A77">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45" w:type="dxa"/>
            <w:tcBorders>
              <w:top w:val="nil"/>
              <w:left w:val="nil"/>
              <w:bottom w:val="single" w:color="auto" w:sz="4" w:space="0"/>
              <w:right w:val="single" w:color="auto" w:sz="4" w:space="0"/>
            </w:tcBorders>
            <w:shd w:val="clear" w:color="auto" w:fill="auto"/>
          </w:tcPr>
          <w:p w14:paraId="6BA98728">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51" w:type="dxa"/>
            <w:tcBorders>
              <w:top w:val="nil"/>
              <w:left w:val="nil"/>
              <w:bottom w:val="single" w:color="auto" w:sz="4" w:space="0"/>
              <w:right w:val="single" w:color="auto" w:sz="4" w:space="0"/>
            </w:tcBorders>
            <w:shd w:val="clear" w:color="auto" w:fill="auto"/>
          </w:tcPr>
          <w:p w14:paraId="7AAE3CE0">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62A2E7D8">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208980A0">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92" w:type="dxa"/>
            <w:tcBorders>
              <w:top w:val="nil"/>
              <w:left w:val="nil"/>
              <w:bottom w:val="single" w:color="auto" w:sz="4" w:space="0"/>
              <w:right w:val="single" w:color="auto" w:sz="4" w:space="0"/>
            </w:tcBorders>
            <w:shd w:val="clear" w:color="auto" w:fill="auto"/>
          </w:tcPr>
          <w:p w14:paraId="268A261B">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36" w:type="dxa"/>
            <w:tcBorders>
              <w:top w:val="nil"/>
              <w:left w:val="nil"/>
              <w:bottom w:val="single" w:color="auto" w:sz="4" w:space="0"/>
              <w:right w:val="single" w:color="auto" w:sz="4" w:space="0"/>
            </w:tcBorders>
            <w:shd w:val="clear" w:color="auto" w:fill="auto"/>
          </w:tcPr>
          <w:p w14:paraId="5301C63B">
            <w:pPr>
              <w:widowControl/>
              <w:rPr>
                <w:rFonts w:ascii="Calibri" w:hAnsi="Calibri" w:eastAsia="宋体" w:cs="Calibri"/>
                <w:kern w:val="0"/>
                <w:sz w:val="28"/>
                <w:szCs w:val="28"/>
              </w:rPr>
            </w:pPr>
            <w:r>
              <w:rPr>
                <w:rFonts w:ascii="Calibri" w:hAnsi="Calibri" w:eastAsia="宋体" w:cs="Calibri"/>
                <w:kern w:val="0"/>
                <w:sz w:val="28"/>
                <w:szCs w:val="28"/>
              </w:rPr>
              <w:t>　</w:t>
            </w:r>
          </w:p>
        </w:tc>
      </w:tr>
      <w:tr w14:paraId="1799367D">
        <w:tblPrEx>
          <w:tblCellMar>
            <w:top w:w="0" w:type="dxa"/>
            <w:left w:w="108" w:type="dxa"/>
            <w:bottom w:w="0" w:type="dxa"/>
            <w:right w:w="108" w:type="dxa"/>
          </w:tblCellMar>
        </w:tblPrEx>
        <w:trPr>
          <w:trHeight w:val="634" w:hRule="atLeast"/>
          <w:jc w:val="center"/>
        </w:trPr>
        <w:tc>
          <w:tcPr>
            <w:tcW w:w="1590" w:type="dxa"/>
            <w:tcBorders>
              <w:top w:val="nil"/>
              <w:left w:val="single" w:color="auto" w:sz="4" w:space="0"/>
              <w:bottom w:val="single" w:color="auto" w:sz="4" w:space="0"/>
              <w:right w:val="single" w:color="auto" w:sz="4" w:space="0"/>
            </w:tcBorders>
            <w:shd w:val="clear" w:color="auto" w:fill="auto"/>
          </w:tcPr>
          <w:p w14:paraId="7D7B6B65">
            <w:pPr>
              <w:widowControl/>
              <w:rPr>
                <w:rFonts w:ascii="Calibri" w:hAnsi="Calibri" w:eastAsia="宋体" w:cs="Calibri"/>
                <w:kern w:val="0"/>
                <w:sz w:val="28"/>
                <w:szCs w:val="28"/>
              </w:rPr>
            </w:pPr>
            <w:r>
              <w:rPr>
                <w:rFonts w:ascii="Calibri" w:hAnsi="Calibri" w:eastAsia="宋体" w:cs="Calibri"/>
                <w:kern w:val="0"/>
                <w:sz w:val="28"/>
                <w:szCs w:val="28"/>
              </w:rPr>
              <w:t>　</w:t>
            </w:r>
          </w:p>
        </w:tc>
        <w:tc>
          <w:tcPr>
            <w:tcW w:w="1176" w:type="dxa"/>
            <w:tcBorders>
              <w:top w:val="nil"/>
              <w:left w:val="nil"/>
              <w:bottom w:val="single" w:color="auto" w:sz="4" w:space="0"/>
              <w:right w:val="single" w:color="auto" w:sz="4" w:space="0"/>
            </w:tcBorders>
            <w:shd w:val="clear" w:color="auto" w:fill="auto"/>
          </w:tcPr>
          <w:p w14:paraId="00042E55">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0736ED55">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3939F954">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99" w:type="dxa"/>
            <w:tcBorders>
              <w:top w:val="nil"/>
              <w:left w:val="nil"/>
              <w:bottom w:val="single" w:color="auto" w:sz="4" w:space="0"/>
              <w:right w:val="single" w:color="auto" w:sz="4" w:space="0"/>
            </w:tcBorders>
            <w:shd w:val="clear" w:color="auto" w:fill="auto"/>
          </w:tcPr>
          <w:p w14:paraId="64A59EB0">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45" w:type="dxa"/>
            <w:tcBorders>
              <w:top w:val="nil"/>
              <w:left w:val="nil"/>
              <w:bottom w:val="single" w:color="auto" w:sz="4" w:space="0"/>
              <w:right w:val="single" w:color="auto" w:sz="4" w:space="0"/>
            </w:tcBorders>
            <w:shd w:val="clear" w:color="auto" w:fill="auto"/>
          </w:tcPr>
          <w:p w14:paraId="1CA7E8D0">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51" w:type="dxa"/>
            <w:tcBorders>
              <w:top w:val="nil"/>
              <w:left w:val="nil"/>
              <w:bottom w:val="single" w:color="auto" w:sz="4" w:space="0"/>
              <w:right w:val="single" w:color="auto" w:sz="4" w:space="0"/>
            </w:tcBorders>
            <w:shd w:val="clear" w:color="auto" w:fill="auto"/>
          </w:tcPr>
          <w:p w14:paraId="44E8C0DC">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706BFF02">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1CC53D92">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92" w:type="dxa"/>
            <w:tcBorders>
              <w:top w:val="nil"/>
              <w:left w:val="nil"/>
              <w:bottom w:val="single" w:color="auto" w:sz="4" w:space="0"/>
              <w:right w:val="single" w:color="auto" w:sz="4" w:space="0"/>
            </w:tcBorders>
            <w:shd w:val="clear" w:color="auto" w:fill="auto"/>
          </w:tcPr>
          <w:p w14:paraId="7D3EC4D9">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36" w:type="dxa"/>
            <w:tcBorders>
              <w:top w:val="nil"/>
              <w:left w:val="nil"/>
              <w:bottom w:val="single" w:color="auto" w:sz="4" w:space="0"/>
              <w:right w:val="single" w:color="auto" w:sz="4" w:space="0"/>
            </w:tcBorders>
            <w:shd w:val="clear" w:color="auto" w:fill="auto"/>
          </w:tcPr>
          <w:p w14:paraId="2DC99CCF">
            <w:pPr>
              <w:widowControl/>
              <w:rPr>
                <w:rFonts w:ascii="Calibri" w:hAnsi="Calibri" w:eastAsia="宋体" w:cs="Calibri"/>
                <w:kern w:val="0"/>
                <w:sz w:val="28"/>
                <w:szCs w:val="28"/>
              </w:rPr>
            </w:pPr>
            <w:r>
              <w:rPr>
                <w:rFonts w:ascii="Calibri" w:hAnsi="Calibri" w:eastAsia="宋体" w:cs="Calibri"/>
                <w:kern w:val="0"/>
                <w:sz w:val="28"/>
                <w:szCs w:val="28"/>
              </w:rPr>
              <w:t>　</w:t>
            </w:r>
          </w:p>
        </w:tc>
      </w:tr>
      <w:tr w14:paraId="016E9028">
        <w:tblPrEx>
          <w:tblCellMar>
            <w:top w:w="0" w:type="dxa"/>
            <w:left w:w="108" w:type="dxa"/>
            <w:bottom w:w="0" w:type="dxa"/>
            <w:right w:w="108" w:type="dxa"/>
          </w:tblCellMar>
        </w:tblPrEx>
        <w:trPr>
          <w:trHeight w:val="634" w:hRule="atLeast"/>
          <w:jc w:val="center"/>
        </w:trPr>
        <w:tc>
          <w:tcPr>
            <w:tcW w:w="1590" w:type="dxa"/>
            <w:tcBorders>
              <w:top w:val="nil"/>
              <w:left w:val="single" w:color="auto" w:sz="4" w:space="0"/>
              <w:bottom w:val="single" w:color="auto" w:sz="4" w:space="0"/>
              <w:right w:val="single" w:color="auto" w:sz="4" w:space="0"/>
            </w:tcBorders>
            <w:shd w:val="clear" w:color="auto" w:fill="auto"/>
          </w:tcPr>
          <w:p w14:paraId="5E8F6959">
            <w:pPr>
              <w:widowControl/>
              <w:rPr>
                <w:rFonts w:ascii="Calibri" w:hAnsi="Calibri" w:eastAsia="宋体" w:cs="Calibri"/>
                <w:kern w:val="0"/>
                <w:sz w:val="28"/>
                <w:szCs w:val="28"/>
              </w:rPr>
            </w:pPr>
            <w:r>
              <w:rPr>
                <w:rFonts w:ascii="Calibri" w:hAnsi="Calibri" w:eastAsia="宋体" w:cs="Calibri"/>
                <w:kern w:val="0"/>
                <w:sz w:val="28"/>
                <w:szCs w:val="28"/>
              </w:rPr>
              <w:t>　</w:t>
            </w:r>
          </w:p>
        </w:tc>
        <w:tc>
          <w:tcPr>
            <w:tcW w:w="1176" w:type="dxa"/>
            <w:tcBorders>
              <w:top w:val="nil"/>
              <w:left w:val="nil"/>
              <w:bottom w:val="single" w:color="auto" w:sz="4" w:space="0"/>
              <w:right w:val="single" w:color="auto" w:sz="4" w:space="0"/>
            </w:tcBorders>
            <w:shd w:val="clear" w:color="auto" w:fill="auto"/>
          </w:tcPr>
          <w:p w14:paraId="2B1E9A2C">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51B2CB77">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37EB3929">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99" w:type="dxa"/>
            <w:tcBorders>
              <w:top w:val="nil"/>
              <w:left w:val="nil"/>
              <w:bottom w:val="single" w:color="auto" w:sz="4" w:space="0"/>
              <w:right w:val="single" w:color="auto" w:sz="4" w:space="0"/>
            </w:tcBorders>
            <w:shd w:val="clear" w:color="auto" w:fill="auto"/>
          </w:tcPr>
          <w:p w14:paraId="6C4341B6">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45" w:type="dxa"/>
            <w:tcBorders>
              <w:top w:val="nil"/>
              <w:left w:val="nil"/>
              <w:bottom w:val="single" w:color="auto" w:sz="4" w:space="0"/>
              <w:right w:val="single" w:color="auto" w:sz="4" w:space="0"/>
            </w:tcBorders>
            <w:shd w:val="clear" w:color="auto" w:fill="auto"/>
          </w:tcPr>
          <w:p w14:paraId="77FE7756">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51" w:type="dxa"/>
            <w:tcBorders>
              <w:top w:val="nil"/>
              <w:left w:val="nil"/>
              <w:bottom w:val="single" w:color="auto" w:sz="4" w:space="0"/>
              <w:right w:val="single" w:color="auto" w:sz="4" w:space="0"/>
            </w:tcBorders>
            <w:shd w:val="clear" w:color="auto" w:fill="auto"/>
          </w:tcPr>
          <w:p w14:paraId="333B40C6">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6B0AF2C3">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63944C27">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92" w:type="dxa"/>
            <w:tcBorders>
              <w:top w:val="nil"/>
              <w:left w:val="nil"/>
              <w:bottom w:val="single" w:color="auto" w:sz="4" w:space="0"/>
              <w:right w:val="single" w:color="auto" w:sz="4" w:space="0"/>
            </w:tcBorders>
            <w:shd w:val="clear" w:color="auto" w:fill="auto"/>
          </w:tcPr>
          <w:p w14:paraId="43B894A5">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36" w:type="dxa"/>
            <w:tcBorders>
              <w:top w:val="nil"/>
              <w:left w:val="nil"/>
              <w:bottom w:val="single" w:color="auto" w:sz="4" w:space="0"/>
              <w:right w:val="single" w:color="auto" w:sz="4" w:space="0"/>
            </w:tcBorders>
            <w:shd w:val="clear" w:color="auto" w:fill="auto"/>
          </w:tcPr>
          <w:p w14:paraId="1710DCB1">
            <w:pPr>
              <w:widowControl/>
              <w:rPr>
                <w:rFonts w:ascii="Calibri" w:hAnsi="Calibri" w:eastAsia="宋体" w:cs="Calibri"/>
                <w:kern w:val="0"/>
                <w:sz w:val="28"/>
                <w:szCs w:val="28"/>
              </w:rPr>
            </w:pPr>
            <w:r>
              <w:rPr>
                <w:rFonts w:ascii="Calibri" w:hAnsi="Calibri" w:eastAsia="宋体" w:cs="Calibri"/>
                <w:kern w:val="0"/>
                <w:sz w:val="28"/>
                <w:szCs w:val="28"/>
              </w:rPr>
              <w:t>　</w:t>
            </w:r>
          </w:p>
        </w:tc>
      </w:tr>
      <w:tr w14:paraId="596327EF">
        <w:tblPrEx>
          <w:tblCellMar>
            <w:top w:w="0" w:type="dxa"/>
            <w:left w:w="108" w:type="dxa"/>
            <w:bottom w:w="0" w:type="dxa"/>
            <w:right w:w="108" w:type="dxa"/>
          </w:tblCellMar>
        </w:tblPrEx>
        <w:trPr>
          <w:trHeight w:val="634" w:hRule="atLeast"/>
          <w:jc w:val="center"/>
        </w:trPr>
        <w:tc>
          <w:tcPr>
            <w:tcW w:w="1590" w:type="dxa"/>
            <w:tcBorders>
              <w:top w:val="nil"/>
              <w:left w:val="single" w:color="auto" w:sz="4" w:space="0"/>
              <w:bottom w:val="single" w:color="auto" w:sz="4" w:space="0"/>
              <w:right w:val="single" w:color="auto" w:sz="4" w:space="0"/>
            </w:tcBorders>
            <w:shd w:val="clear" w:color="auto" w:fill="auto"/>
          </w:tcPr>
          <w:p w14:paraId="36057211">
            <w:pPr>
              <w:widowControl/>
              <w:rPr>
                <w:rFonts w:ascii="Calibri" w:hAnsi="Calibri" w:eastAsia="宋体" w:cs="Calibri"/>
                <w:kern w:val="0"/>
                <w:sz w:val="28"/>
                <w:szCs w:val="28"/>
              </w:rPr>
            </w:pPr>
            <w:r>
              <w:rPr>
                <w:rFonts w:ascii="Calibri" w:hAnsi="Calibri" w:eastAsia="宋体" w:cs="Calibri"/>
                <w:kern w:val="0"/>
                <w:sz w:val="28"/>
                <w:szCs w:val="28"/>
              </w:rPr>
              <w:t>　</w:t>
            </w:r>
          </w:p>
        </w:tc>
        <w:tc>
          <w:tcPr>
            <w:tcW w:w="1176" w:type="dxa"/>
            <w:tcBorders>
              <w:top w:val="nil"/>
              <w:left w:val="nil"/>
              <w:bottom w:val="single" w:color="auto" w:sz="4" w:space="0"/>
              <w:right w:val="single" w:color="auto" w:sz="4" w:space="0"/>
            </w:tcBorders>
            <w:shd w:val="clear" w:color="auto" w:fill="auto"/>
          </w:tcPr>
          <w:p w14:paraId="0A20246C">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4D059B4E">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7A2C0B51">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99" w:type="dxa"/>
            <w:tcBorders>
              <w:top w:val="nil"/>
              <w:left w:val="nil"/>
              <w:bottom w:val="single" w:color="auto" w:sz="4" w:space="0"/>
              <w:right w:val="single" w:color="auto" w:sz="4" w:space="0"/>
            </w:tcBorders>
            <w:shd w:val="clear" w:color="auto" w:fill="auto"/>
          </w:tcPr>
          <w:p w14:paraId="109F3C85">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45" w:type="dxa"/>
            <w:tcBorders>
              <w:top w:val="nil"/>
              <w:left w:val="nil"/>
              <w:bottom w:val="single" w:color="auto" w:sz="4" w:space="0"/>
              <w:right w:val="single" w:color="auto" w:sz="4" w:space="0"/>
            </w:tcBorders>
            <w:shd w:val="clear" w:color="auto" w:fill="auto"/>
          </w:tcPr>
          <w:p w14:paraId="166FB7F1">
            <w:pPr>
              <w:widowControl/>
              <w:rPr>
                <w:rFonts w:ascii="Calibri" w:hAnsi="Calibri" w:eastAsia="宋体" w:cs="Calibri"/>
                <w:kern w:val="0"/>
                <w:sz w:val="28"/>
                <w:szCs w:val="28"/>
              </w:rPr>
            </w:pPr>
            <w:r>
              <w:rPr>
                <w:rFonts w:ascii="Calibri" w:hAnsi="Calibri" w:eastAsia="宋体" w:cs="Calibri"/>
                <w:kern w:val="0"/>
                <w:sz w:val="28"/>
                <w:szCs w:val="28"/>
              </w:rPr>
              <w:t>　</w:t>
            </w:r>
          </w:p>
        </w:tc>
        <w:tc>
          <w:tcPr>
            <w:tcW w:w="851" w:type="dxa"/>
            <w:tcBorders>
              <w:top w:val="nil"/>
              <w:left w:val="nil"/>
              <w:bottom w:val="single" w:color="auto" w:sz="4" w:space="0"/>
              <w:right w:val="single" w:color="auto" w:sz="4" w:space="0"/>
            </w:tcBorders>
            <w:shd w:val="clear" w:color="auto" w:fill="auto"/>
          </w:tcPr>
          <w:p w14:paraId="5B25FEC4">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9" w:type="dxa"/>
            <w:tcBorders>
              <w:top w:val="nil"/>
              <w:left w:val="nil"/>
              <w:bottom w:val="single" w:color="auto" w:sz="4" w:space="0"/>
              <w:right w:val="single" w:color="auto" w:sz="4" w:space="0"/>
            </w:tcBorders>
            <w:shd w:val="clear" w:color="auto" w:fill="auto"/>
          </w:tcPr>
          <w:p w14:paraId="21585E0C">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08" w:type="dxa"/>
            <w:tcBorders>
              <w:top w:val="nil"/>
              <w:left w:val="nil"/>
              <w:bottom w:val="single" w:color="auto" w:sz="4" w:space="0"/>
              <w:right w:val="single" w:color="auto" w:sz="4" w:space="0"/>
            </w:tcBorders>
            <w:shd w:val="clear" w:color="auto" w:fill="auto"/>
          </w:tcPr>
          <w:p w14:paraId="43E2E149">
            <w:pPr>
              <w:widowControl/>
              <w:rPr>
                <w:rFonts w:ascii="Calibri" w:hAnsi="Calibri" w:eastAsia="宋体" w:cs="Calibri"/>
                <w:kern w:val="0"/>
                <w:sz w:val="28"/>
                <w:szCs w:val="28"/>
              </w:rPr>
            </w:pPr>
            <w:r>
              <w:rPr>
                <w:rFonts w:ascii="Calibri" w:hAnsi="Calibri" w:eastAsia="宋体" w:cs="Calibri"/>
                <w:kern w:val="0"/>
                <w:sz w:val="28"/>
                <w:szCs w:val="28"/>
              </w:rPr>
              <w:t>　</w:t>
            </w:r>
          </w:p>
        </w:tc>
        <w:tc>
          <w:tcPr>
            <w:tcW w:w="992" w:type="dxa"/>
            <w:tcBorders>
              <w:top w:val="nil"/>
              <w:left w:val="nil"/>
              <w:bottom w:val="single" w:color="auto" w:sz="4" w:space="0"/>
              <w:right w:val="single" w:color="auto" w:sz="4" w:space="0"/>
            </w:tcBorders>
            <w:shd w:val="clear" w:color="auto" w:fill="auto"/>
          </w:tcPr>
          <w:p w14:paraId="3367CA80">
            <w:pPr>
              <w:widowControl/>
              <w:rPr>
                <w:rFonts w:ascii="Calibri" w:hAnsi="Calibri" w:eastAsia="宋体" w:cs="Calibri"/>
                <w:kern w:val="0"/>
                <w:sz w:val="28"/>
                <w:szCs w:val="28"/>
              </w:rPr>
            </w:pPr>
            <w:r>
              <w:rPr>
                <w:rFonts w:ascii="Calibri" w:hAnsi="Calibri" w:eastAsia="宋体" w:cs="Calibri"/>
                <w:kern w:val="0"/>
                <w:sz w:val="28"/>
                <w:szCs w:val="28"/>
              </w:rPr>
              <w:t>　</w:t>
            </w:r>
          </w:p>
        </w:tc>
        <w:tc>
          <w:tcPr>
            <w:tcW w:w="736" w:type="dxa"/>
            <w:tcBorders>
              <w:top w:val="nil"/>
              <w:left w:val="nil"/>
              <w:bottom w:val="single" w:color="auto" w:sz="4" w:space="0"/>
              <w:right w:val="single" w:color="auto" w:sz="4" w:space="0"/>
            </w:tcBorders>
            <w:shd w:val="clear" w:color="auto" w:fill="auto"/>
          </w:tcPr>
          <w:p w14:paraId="5AB39D90">
            <w:pPr>
              <w:widowControl/>
              <w:rPr>
                <w:rFonts w:ascii="Calibri" w:hAnsi="Calibri" w:eastAsia="宋体" w:cs="Calibri"/>
                <w:kern w:val="0"/>
                <w:sz w:val="28"/>
                <w:szCs w:val="28"/>
              </w:rPr>
            </w:pPr>
            <w:r>
              <w:rPr>
                <w:rFonts w:ascii="Calibri" w:hAnsi="Calibri" w:eastAsia="宋体" w:cs="Calibri"/>
                <w:kern w:val="0"/>
                <w:sz w:val="28"/>
                <w:szCs w:val="28"/>
              </w:rPr>
              <w:t>　</w:t>
            </w:r>
          </w:p>
        </w:tc>
      </w:tr>
      <w:tr w14:paraId="632877BE">
        <w:tblPrEx>
          <w:tblCellMar>
            <w:top w:w="0" w:type="dxa"/>
            <w:left w:w="108" w:type="dxa"/>
            <w:bottom w:w="0" w:type="dxa"/>
            <w:right w:w="108" w:type="dxa"/>
          </w:tblCellMar>
        </w:tblPrEx>
        <w:trPr>
          <w:trHeight w:val="778" w:hRule="atLeast"/>
          <w:jc w:val="center"/>
        </w:trPr>
        <w:tc>
          <w:tcPr>
            <w:tcW w:w="10023" w:type="dxa"/>
            <w:gridSpan w:val="11"/>
            <w:tcBorders>
              <w:top w:val="single" w:color="auto" w:sz="4" w:space="0"/>
              <w:left w:val="single" w:color="auto" w:sz="4" w:space="0"/>
              <w:bottom w:val="single" w:color="auto" w:sz="4" w:space="0"/>
              <w:right w:val="single" w:color="auto" w:sz="4" w:space="0"/>
            </w:tcBorders>
            <w:shd w:val="clear" w:color="auto" w:fill="auto"/>
            <w:vAlign w:val="bottom"/>
          </w:tcPr>
          <w:p w14:paraId="5902AA0E">
            <w:pPr>
              <w:widowControl/>
              <w:jc w:val="left"/>
              <w:rPr>
                <w:rFonts w:ascii="宋体" w:hAnsi="宋体" w:eastAsia="宋体" w:cs="宋体"/>
                <w:kern w:val="0"/>
                <w:sz w:val="24"/>
                <w:szCs w:val="24"/>
              </w:rPr>
            </w:pPr>
            <w:r>
              <w:rPr>
                <w:rFonts w:hint="eastAsia" w:ascii="宋体" w:hAnsi="宋体" w:eastAsia="宋体" w:cs="宋体"/>
                <w:kern w:val="0"/>
                <w:sz w:val="24"/>
                <w:szCs w:val="24"/>
              </w:rPr>
              <w:t>注：出生年月格式如：1963.02，</w:t>
            </w:r>
            <w:r>
              <w:rPr>
                <w:rFonts w:hint="eastAsia" w:ascii="宋体" w:hAnsi="宋体" w:eastAsia="宋体" w:cs="宋体"/>
                <w:kern w:val="0"/>
                <w:sz w:val="24"/>
                <w:szCs w:val="24"/>
                <w:lang w:val="en-US" w:eastAsia="zh-CN"/>
              </w:rPr>
              <w:t>学历</w:t>
            </w:r>
            <w:r>
              <w:rPr>
                <w:rFonts w:hint="eastAsia" w:ascii="宋体" w:hAnsi="宋体" w:eastAsia="宋体" w:cs="宋体"/>
                <w:kern w:val="0"/>
                <w:sz w:val="24"/>
                <w:szCs w:val="24"/>
              </w:rPr>
              <w:t>：大学本科、硕士研究生、博士研究生；要求上报</w:t>
            </w:r>
            <w:r>
              <w:rPr>
                <w:rFonts w:hint="eastAsia" w:ascii="宋体" w:hAnsi="宋体" w:eastAsia="宋体" w:cs="宋体"/>
                <w:b/>
                <w:bCs/>
                <w:kern w:val="0"/>
                <w:sz w:val="24"/>
                <w:szCs w:val="24"/>
              </w:rPr>
              <w:t>电子版EXCEL表格</w:t>
            </w:r>
            <w:r>
              <w:rPr>
                <w:rFonts w:hint="eastAsia" w:ascii="宋体" w:hAnsi="宋体" w:eastAsia="宋体" w:cs="宋体"/>
                <w:kern w:val="0"/>
                <w:sz w:val="24"/>
                <w:szCs w:val="24"/>
              </w:rPr>
              <w:t>。</w:t>
            </w:r>
          </w:p>
        </w:tc>
      </w:tr>
    </w:tbl>
    <w:p w14:paraId="22BB3AE2"/>
    <w:p w14:paraId="3DE11D1D">
      <w:pPr>
        <w:spacing w:line="360" w:lineRule="auto"/>
        <w:rPr>
          <w:rFonts w:ascii="宋体" w:hAnsi="宋体" w:eastAsia="宋体"/>
          <w:sz w:val="24"/>
          <w:szCs w:val="24"/>
        </w:rPr>
      </w:pPr>
    </w:p>
    <w:p w14:paraId="3CC11291">
      <w:pPr>
        <w:spacing w:line="360" w:lineRule="auto"/>
        <w:rPr>
          <w:rFonts w:ascii="宋体" w:hAnsi="宋体" w:eastAsia="宋体"/>
          <w:sz w:val="24"/>
          <w:szCs w:val="24"/>
        </w:rPr>
      </w:pPr>
    </w:p>
    <w:p w14:paraId="67221D13">
      <w:pPr>
        <w:spacing w:line="360" w:lineRule="auto"/>
        <w:rPr>
          <w:rFonts w:ascii="宋体" w:hAnsi="宋体" w:eastAsia="宋体"/>
          <w:sz w:val="24"/>
          <w:szCs w:val="24"/>
        </w:rPr>
      </w:pPr>
    </w:p>
    <w:p w14:paraId="3041E506">
      <w:pPr>
        <w:spacing w:line="360" w:lineRule="auto"/>
        <w:rPr>
          <w:rFonts w:ascii="宋体" w:hAnsi="宋体" w:eastAsia="宋体"/>
          <w:sz w:val="24"/>
          <w:szCs w:val="24"/>
        </w:rPr>
      </w:pPr>
    </w:p>
    <w:p w14:paraId="2CABE510">
      <w:pPr>
        <w:spacing w:line="360" w:lineRule="auto"/>
        <w:rPr>
          <w:rFonts w:ascii="宋体" w:hAnsi="宋体" w:eastAsia="宋体"/>
          <w:sz w:val="24"/>
          <w:szCs w:val="24"/>
        </w:rPr>
      </w:pPr>
    </w:p>
    <w:p w14:paraId="1D3D483D">
      <w:pPr>
        <w:spacing w:line="360" w:lineRule="auto"/>
        <w:rPr>
          <w:rFonts w:ascii="宋体" w:hAnsi="宋体" w:eastAsia="宋体"/>
          <w:sz w:val="24"/>
          <w:szCs w:val="24"/>
        </w:rPr>
      </w:pPr>
    </w:p>
    <w:p w14:paraId="45CEC3C0">
      <w:pPr>
        <w:spacing w:line="360" w:lineRule="auto"/>
        <w:rPr>
          <w:rFonts w:ascii="宋体" w:hAnsi="宋体" w:eastAsia="宋体"/>
          <w:sz w:val="24"/>
          <w:szCs w:val="24"/>
        </w:rPr>
      </w:pPr>
    </w:p>
    <w:p w14:paraId="7F12F27A">
      <w:pPr>
        <w:spacing w:line="360" w:lineRule="auto"/>
        <w:rPr>
          <w:rFonts w:ascii="宋体" w:hAnsi="宋体" w:eastAsia="宋体"/>
          <w:sz w:val="24"/>
          <w:szCs w:val="24"/>
        </w:rPr>
      </w:pPr>
    </w:p>
    <w:p w14:paraId="3CDE64B7">
      <w:pPr>
        <w:spacing w:line="360" w:lineRule="auto"/>
        <w:rPr>
          <w:rFonts w:ascii="宋体" w:hAnsi="宋体" w:eastAsia="宋体"/>
          <w:sz w:val="24"/>
          <w:szCs w:val="24"/>
        </w:rPr>
      </w:pPr>
    </w:p>
    <w:p w14:paraId="7B3EA7E5">
      <w:pPr>
        <w:pStyle w:val="5"/>
        <w:rPr>
          <w:rFonts w:ascii="宋体" w:hAnsi="宋体" w:eastAsia="宋体"/>
          <w:sz w:val="24"/>
          <w:szCs w:val="24"/>
        </w:rPr>
      </w:pPr>
    </w:p>
    <w:p w14:paraId="03669310">
      <w:pPr>
        <w:pStyle w:val="5"/>
        <w:rPr>
          <w:rFonts w:ascii="宋体" w:hAnsi="宋体" w:eastAsia="宋体"/>
          <w:sz w:val="24"/>
          <w:szCs w:val="24"/>
        </w:rPr>
      </w:pPr>
    </w:p>
    <w:p w14:paraId="15FA4ECA">
      <w:pPr>
        <w:spacing w:line="360" w:lineRule="auto"/>
        <w:rPr>
          <w:rFonts w:hint="eastAsia" w:ascii="宋体" w:hAnsi="宋体" w:eastAsia="宋体"/>
          <w:sz w:val="24"/>
          <w:szCs w:val="24"/>
          <w:lang w:val="en-US" w:eastAsia="zh-CN"/>
        </w:rPr>
      </w:pPr>
      <w:r>
        <w:rPr>
          <w:rFonts w:ascii="宋体" w:hAnsi="宋体" w:eastAsia="宋体"/>
          <w:sz w:val="24"/>
          <w:szCs w:val="24"/>
        </w:rPr>
        <w:t>附件</w:t>
      </w:r>
      <w:r>
        <w:rPr>
          <w:rFonts w:hint="eastAsia" w:ascii="宋体" w:hAnsi="宋体" w:eastAsia="宋体"/>
          <w:sz w:val="24"/>
          <w:szCs w:val="24"/>
          <w:lang w:val="en-US" w:eastAsia="zh-CN"/>
        </w:rPr>
        <w:t>3</w:t>
      </w:r>
    </w:p>
    <w:p w14:paraId="7BD444C3">
      <w:pPr>
        <w:spacing w:line="360" w:lineRule="auto"/>
        <w:jc w:val="center"/>
        <w:rPr>
          <w:rFonts w:hint="eastAsia"/>
        </w:rPr>
      </w:pPr>
      <w:r>
        <w:rPr>
          <w:rFonts w:hint="eastAsia" w:ascii="黑体" w:hAnsi="微软雅黑" w:eastAsia="黑体"/>
          <w:color w:val="000000"/>
          <w:sz w:val="32"/>
          <w:szCs w:val="32"/>
          <w:shd w:val="clear" w:color="auto" w:fill="FFFFFF"/>
          <w:lang w:val="en-US" w:eastAsia="zh-CN"/>
        </w:rPr>
        <w:t>河北传媒学院</w:t>
      </w:r>
      <w:r>
        <w:rPr>
          <w:rFonts w:ascii="黑体" w:hAnsi="微软雅黑" w:eastAsia="黑体"/>
          <w:color w:val="000000"/>
          <w:sz w:val="32"/>
          <w:szCs w:val="32"/>
          <w:shd w:val="clear" w:color="auto" w:fill="FFFFFF"/>
        </w:rPr>
        <w:t>第</w:t>
      </w:r>
      <w:r>
        <w:rPr>
          <w:rFonts w:hint="eastAsia" w:ascii="黑体" w:hAnsi="微软雅黑" w:eastAsia="黑体"/>
          <w:color w:val="000000"/>
          <w:sz w:val="32"/>
          <w:szCs w:val="32"/>
          <w:shd w:val="clear" w:color="auto" w:fill="FFFFFF"/>
          <w:lang w:val="en-US" w:eastAsia="zh-CN"/>
        </w:rPr>
        <w:t>六</w:t>
      </w:r>
      <w:r>
        <w:rPr>
          <w:rFonts w:ascii="黑体" w:hAnsi="微软雅黑" w:eastAsia="黑体"/>
          <w:color w:val="000000"/>
          <w:sz w:val="32"/>
          <w:szCs w:val="32"/>
          <w:shd w:val="clear" w:color="auto" w:fill="FFFFFF"/>
        </w:rPr>
        <w:t>届</w:t>
      </w:r>
      <w:r>
        <w:rPr>
          <w:rFonts w:hint="eastAsia" w:ascii="黑体" w:hAnsi="微软雅黑" w:eastAsia="黑体"/>
          <w:color w:val="000000"/>
          <w:sz w:val="32"/>
          <w:szCs w:val="32"/>
          <w:shd w:val="clear" w:color="auto" w:fill="FFFFFF"/>
          <w:lang w:eastAsia="zh-CN"/>
        </w:rPr>
        <w:t>教职工代表大会暨工会会员代表大会</w:t>
      </w:r>
      <w:r>
        <w:rPr>
          <w:rFonts w:ascii="黑体" w:hAnsi="微软雅黑" w:eastAsia="黑体"/>
          <w:color w:val="000000"/>
          <w:sz w:val="32"/>
          <w:szCs w:val="32"/>
          <w:shd w:val="clear" w:color="auto" w:fill="FFFFFF"/>
        </w:rPr>
        <w:t>第一次会议代表</w:t>
      </w:r>
    </w:p>
    <w:p w14:paraId="76A5B8A8">
      <w:pPr>
        <w:spacing w:line="240" w:lineRule="exact"/>
        <w:rPr>
          <w:rFonts w:hint="eastAsia" w:ascii="宋体" w:hAnsi="宋体"/>
          <w:sz w:val="24"/>
        </w:rPr>
      </w:pPr>
    </w:p>
    <w:tbl>
      <w:tblPr>
        <w:tblStyle w:val="3"/>
        <w:tblpPr w:leftFromText="180" w:rightFromText="180" w:vertAnchor="page" w:horzAnchor="page" w:tblpX="1594" w:tblpY="3549"/>
        <w:tblW w:w="83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615"/>
        <w:gridCol w:w="1080"/>
        <w:gridCol w:w="365"/>
        <w:gridCol w:w="900"/>
        <w:gridCol w:w="427"/>
        <w:gridCol w:w="840"/>
        <w:gridCol w:w="2096"/>
      </w:tblGrid>
      <w:tr w14:paraId="6E526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1008" w:type="dxa"/>
            <w:vAlign w:val="center"/>
          </w:tcPr>
          <w:p w14:paraId="3411B6B7">
            <w:pPr>
              <w:jc w:val="center"/>
              <w:rPr>
                <w:rFonts w:ascii="宋体" w:hAnsi="宋体" w:eastAsia="宋体"/>
                <w:sz w:val="24"/>
                <w:szCs w:val="24"/>
              </w:rPr>
            </w:pPr>
            <w:r>
              <w:rPr>
                <w:rFonts w:ascii="宋体" w:hAnsi="宋体" w:eastAsia="宋体"/>
                <w:sz w:val="24"/>
                <w:szCs w:val="24"/>
              </w:rPr>
              <w:t>姓名</w:t>
            </w:r>
          </w:p>
        </w:tc>
        <w:tc>
          <w:tcPr>
            <w:tcW w:w="1615" w:type="dxa"/>
            <w:vAlign w:val="center"/>
          </w:tcPr>
          <w:p w14:paraId="6B87868C">
            <w:pPr>
              <w:jc w:val="center"/>
              <w:rPr>
                <w:rFonts w:ascii="宋体" w:hAnsi="宋体" w:eastAsia="宋体"/>
                <w:sz w:val="24"/>
                <w:szCs w:val="24"/>
              </w:rPr>
            </w:pPr>
          </w:p>
        </w:tc>
        <w:tc>
          <w:tcPr>
            <w:tcW w:w="1080" w:type="dxa"/>
            <w:vAlign w:val="center"/>
          </w:tcPr>
          <w:p w14:paraId="1265C145">
            <w:pPr>
              <w:jc w:val="center"/>
              <w:rPr>
                <w:rFonts w:ascii="宋体" w:hAnsi="宋体" w:eastAsia="宋体"/>
                <w:sz w:val="24"/>
                <w:szCs w:val="24"/>
              </w:rPr>
            </w:pPr>
            <w:r>
              <w:rPr>
                <w:rFonts w:ascii="宋体" w:hAnsi="宋体" w:eastAsia="宋体"/>
                <w:sz w:val="24"/>
                <w:szCs w:val="24"/>
              </w:rPr>
              <w:t>性  别</w:t>
            </w:r>
          </w:p>
        </w:tc>
        <w:tc>
          <w:tcPr>
            <w:tcW w:w="1692" w:type="dxa"/>
            <w:gridSpan w:val="3"/>
            <w:vAlign w:val="center"/>
          </w:tcPr>
          <w:p w14:paraId="2EBD277B">
            <w:pPr>
              <w:jc w:val="center"/>
              <w:rPr>
                <w:rFonts w:ascii="宋体" w:hAnsi="宋体" w:eastAsia="宋体"/>
                <w:sz w:val="24"/>
                <w:szCs w:val="24"/>
              </w:rPr>
            </w:pPr>
          </w:p>
        </w:tc>
        <w:tc>
          <w:tcPr>
            <w:tcW w:w="840" w:type="dxa"/>
            <w:vAlign w:val="center"/>
          </w:tcPr>
          <w:p w14:paraId="0AE67644">
            <w:pPr>
              <w:jc w:val="center"/>
              <w:rPr>
                <w:rFonts w:ascii="宋体" w:hAnsi="宋体" w:eastAsia="宋体"/>
                <w:sz w:val="24"/>
                <w:szCs w:val="24"/>
              </w:rPr>
            </w:pPr>
            <w:r>
              <w:rPr>
                <w:rFonts w:ascii="宋体" w:hAnsi="宋体" w:eastAsia="宋体"/>
                <w:sz w:val="24"/>
                <w:szCs w:val="24"/>
              </w:rPr>
              <w:t>出生年月</w:t>
            </w:r>
          </w:p>
        </w:tc>
        <w:tc>
          <w:tcPr>
            <w:tcW w:w="2096" w:type="dxa"/>
            <w:vAlign w:val="center"/>
          </w:tcPr>
          <w:p w14:paraId="5FAF56FE">
            <w:pPr>
              <w:jc w:val="center"/>
              <w:rPr>
                <w:rFonts w:ascii="宋体" w:hAnsi="宋体" w:eastAsia="宋体"/>
                <w:sz w:val="24"/>
                <w:szCs w:val="24"/>
              </w:rPr>
            </w:pPr>
          </w:p>
        </w:tc>
      </w:tr>
      <w:tr w14:paraId="526A4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1008" w:type="dxa"/>
            <w:vAlign w:val="center"/>
          </w:tcPr>
          <w:p w14:paraId="2D04AA0F">
            <w:pPr>
              <w:jc w:val="center"/>
              <w:rPr>
                <w:rFonts w:ascii="宋体" w:hAnsi="宋体" w:eastAsia="宋体"/>
                <w:sz w:val="24"/>
                <w:szCs w:val="24"/>
              </w:rPr>
            </w:pPr>
            <w:r>
              <w:rPr>
                <w:rFonts w:ascii="宋体" w:hAnsi="宋体" w:eastAsia="宋体"/>
                <w:sz w:val="24"/>
                <w:szCs w:val="24"/>
              </w:rPr>
              <w:t>民族</w:t>
            </w:r>
          </w:p>
        </w:tc>
        <w:tc>
          <w:tcPr>
            <w:tcW w:w="1615" w:type="dxa"/>
            <w:vAlign w:val="center"/>
          </w:tcPr>
          <w:p w14:paraId="5E1718F6">
            <w:pPr>
              <w:jc w:val="center"/>
              <w:rPr>
                <w:rFonts w:ascii="宋体" w:hAnsi="宋体" w:eastAsia="宋体"/>
                <w:sz w:val="24"/>
                <w:szCs w:val="24"/>
              </w:rPr>
            </w:pPr>
          </w:p>
        </w:tc>
        <w:tc>
          <w:tcPr>
            <w:tcW w:w="1080" w:type="dxa"/>
            <w:vAlign w:val="center"/>
          </w:tcPr>
          <w:p w14:paraId="65FD3BBA">
            <w:pPr>
              <w:jc w:val="center"/>
              <w:rPr>
                <w:rFonts w:ascii="宋体" w:hAnsi="宋体" w:eastAsia="宋体"/>
                <w:sz w:val="24"/>
                <w:szCs w:val="24"/>
              </w:rPr>
            </w:pPr>
            <w:r>
              <w:rPr>
                <w:rFonts w:ascii="宋体" w:hAnsi="宋体" w:eastAsia="宋体"/>
                <w:sz w:val="24"/>
                <w:szCs w:val="24"/>
              </w:rPr>
              <w:t>职  称</w:t>
            </w:r>
          </w:p>
        </w:tc>
        <w:tc>
          <w:tcPr>
            <w:tcW w:w="1692" w:type="dxa"/>
            <w:gridSpan w:val="3"/>
            <w:vAlign w:val="center"/>
          </w:tcPr>
          <w:p w14:paraId="4569026E">
            <w:pPr>
              <w:jc w:val="center"/>
              <w:rPr>
                <w:rFonts w:ascii="宋体" w:hAnsi="宋体" w:eastAsia="宋体"/>
                <w:sz w:val="24"/>
                <w:szCs w:val="24"/>
              </w:rPr>
            </w:pPr>
          </w:p>
        </w:tc>
        <w:tc>
          <w:tcPr>
            <w:tcW w:w="840" w:type="dxa"/>
            <w:vAlign w:val="center"/>
          </w:tcPr>
          <w:p w14:paraId="6B52EFE2">
            <w:pPr>
              <w:jc w:val="center"/>
              <w:rPr>
                <w:rFonts w:ascii="宋体" w:hAnsi="宋体" w:eastAsia="宋体"/>
                <w:sz w:val="24"/>
                <w:szCs w:val="24"/>
              </w:rPr>
            </w:pPr>
            <w:r>
              <w:rPr>
                <w:rFonts w:ascii="宋体" w:hAnsi="宋体" w:eastAsia="宋体"/>
                <w:sz w:val="24"/>
                <w:szCs w:val="24"/>
              </w:rPr>
              <w:t>职务</w:t>
            </w:r>
          </w:p>
        </w:tc>
        <w:tc>
          <w:tcPr>
            <w:tcW w:w="2096" w:type="dxa"/>
            <w:vAlign w:val="center"/>
          </w:tcPr>
          <w:p w14:paraId="73160441">
            <w:pPr>
              <w:jc w:val="center"/>
              <w:rPr>
                <w:rFonts w:ascii="宋体" w:hAnsi="宋体" w:eastAsia="宋体"/>
                <w:sz w:val="24"/>
                <w:szCs w:val="24"/>
              </w:rPr>
            </w:pPr>
          </w:p>
        </w:tc>
      </w:tr>
      <w:tr w14:paraId="5B39F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8" w:type="dxa"/>
            <w:vAlign w:val="center"/>
          </w:tcPr>
          <w:p w14:paraId="48558BC5">
            <w:pPr>
              <w:spacing w:line="400" w:lineRule="exact"/>
              <w:jc w:val="center"/>
              <w:rPr>
                <w:rFonts w:ascii="宋体" w:hAnsi="宋体" w:eastAsia="宋体"/>
                <w:sz w:val="24"/>
                <w:szCs w:val="24"/>
              </w:rPr>
            </w:pPr>
            <w:r>
              <w:rPr>
                <w:rFonts w:ascii="宋体" w:hAnsi="宋体" w:eastAsia="宋体"/>
                <w:sz w:val="24"/>
                <w:szCs w:val="24"/>
              </w:rPr>
              <w:t>政治</w:t>
            </w:r>
          </w:p>
          <w:p w14:paraId="6A8C72CE">
            <w:pPr>
              <w:spacing w:line="400" w:lineRule="exact"/>
              <w:jc w:val="center"/>
              <w:rPr>
                <w:rFonts w:ascii="宋体" w:hAnsi="宋体" w:eastAsia="宋体"/>
                <w:sz w:val="24"/>
                <w:szCs w:val="24"/>
              </w:rPr>
            </w:pPr>
            <w:r>
              <w:rPr>
                <w:rFonts w:ascii="宋体" w:hAnsi="宋体" w:eastAsia="宋体"/>
                <w:sz w:val="24"/>
                <w:szCs w:val="24"/>
              </w:rPr>
              <w:t>面貌</w:t>
            </w:r>
          </w:p>
        </w:tc>
        <w:tc>
          <w:tcPr>
            <w:tcW w:w="1615" w:type="dxa"/>
            <w:vAlign w:val="center"/>
          </w:tcPr>
          <w:p w14:paraId="64606272">
            <w:pPr>
              <w:jc w:val="center"/>
              <w:rPr>
                <w:rFonts w:ascii="宋体" w:hAnsi="宋体" w:eastAsia="宋体"/>
                <w:sz w:val="24"/>
                <w:szCs w:val="24"/>
              </w:rPr>
            </w:pPr>
          </w:p>
        </w:tc>
        <w:tc>
          <w:tcPr>
            <w:tcW w:w="1080" w:type="dxa"/>
            <w:vAlign w:val="center"/>
          </w:tcPr>
          <w:p w14:paraId="27E9DE66">
            <w:pPr>
              <w:spacing w:line="400" w:lineRule="exact"/>
              <w:jc w:val="center"/>
              <w:rPr>
                <w:rFonts w:ascii="宋体" w:hAnsi="宋体" w:eastAsia="宋体"/>
                <w:sz w:val="24"/>
                <w:szCs w:val="24"/>
              </w:rPr>
            </w:pPr>
            <w:r>
              <w:rPr>
                <w:rFonts w:hint="eastAsia" w:ascii="宋体" w:hAnsi="宋体" w:eastAsia="宋体"/>
                <w:sz w:val="24"/>
                <w:szCs w:val="24"/>
                <w:lang w:val="en-US" w:eastAsia="zh-CN"/>
              </w:rPr>
              <w:t>来校</w:t>
            </w:r>
            <w:r>
              <w:rPr>
                <w:rFonts w:ascii="宋体" w:hAnsi="宋体" w:eastAsia="宋体"/>
                <w:sz w:val="24"/>
                <w:szCs w:val="24"/>
              </w:rPr>
              <w:t>工</w:t>
            </w:r>
          </w:p>
          <w:p w14:paraId="0E74B488">
            <w:pPr>
              <w:spacing w:line="400" w:lineRule="exact"/>
              <w:jc w:val="center"/>
              <w:rPr>
                <w:rFonts w:ascii="宋体" w:hAnsi="宋体" w:eastAsia="宋体"/>
                <w:sz w:val="24"/>
                <w:szCs w:val="24"/>
              </w:rPr>
            </w:pPr>
            <w:r>
              <w:rPr>
                <w:rFonts w:ascii="宋体" w:hAnsi="宋体" w:eastAsia="宋体"/>
                <w:sz w:val="24"/>
                <w:szCs w:val="24"/>
              </w:rPr>
              <w:t>作时间</w:t>
            </w:r>
          </w:p>
        </w:tc>
        <w:tc>
          <w:tcPr>
            <w:tcW w:w="1692" w:type="dxa"/>
            <w:gridSpan w:val="3"/>
            <w:vAlign w:val="center"/>
          </w:tcPr>
          <w:p w14:paraId="4E67D26B">
            <w:pPr>
              <w:jc w:val="center"/>
              <w:rPr>
                <w:rFonts w:ascii="宋体" w:hAnsi="宋体" w:eastAsia="宋体"/>
                <w:sz w:val="24"/>
                <w:szCs w:val="24"/>
              </w:rPr>
            </w:pPr>
          </w:p>
        </w:tc>
        <w:tc>
          <w:tcPr>
            <w:tcW w:w="840" w:type="dxa"/>
            <w:vAlign w:val="center"/>
          </w:tcPr>
          <w:p w14:paraId="26D663AC">
            <w:pPr>
              <w:jc w:val="center"/>
              <w:rPr>
                <w:rFonts w:hint="eastAsia" w:ascii="宋体" w:hAnsi="宋体" w:eastAsia="宋体"/>
                <w:sz w:val="24"/>
                <w:szCs w:val="24"/>
                <w:lang w:val="en-US" w:eastAsia="zh-CN"/>
              </w:rPr>
            </w:pPr>
            <w:r>
              <w:rPr>
                <w:rFonts w:hint="eastAsia" w:ascii="宋体" w:hAnsi="宋体" w:eastAsia="宋体"/>
                <w:sz w:val="24"/>
                <w:szCs w:val="24"/>
                <w:lang w:val="en-US" w:eastAsia="zh-CN"/>
              </w:rPr>
              <w:t>学历</w:t>
            </w:r>
          </w:p>
          <w:p w14:paraId="7C8644B9">
            <w:pPr>
              <w:pStyle w:val="5"/>
              <w:jc w:val="center"/>
              <w:rPr>
                <w:rFonts w:hint="default"/>
                <w:lang w:val="en-US" w:eastAsia="zh-CN"/>
              </w:rPr>
            </w:pPr>
            <w:r>
              <w:rPr>
                <w:rFonts w:hint="eastAsia" w:hAnsi="宋体"/>
                <w:sz w:val="24"/>
                <w:szCs w:val="24"/>
                <w:lang w:val="en-US" w:eastAsia="zh-CN"/>
              </w:rPr>
              <w:t>学位</w:t>
            </w:r>
          </w:p>
        </w:tc>
        <w:tc>
          <w:tcPr>
            <w:tcW w:w="2096" w:type="dxa"/>
            <w:vAlign w:val="center"/>
          </w:tcPr>
          <w:p w14:paraId="5DAF54FF">
            <w:pPr>
              <w:jc w:val="center"/>
              <w:rPr>
                <w:rFonts w:ascii="宋体" w:hAnsi="宋体" w:eastAsia="宋体"/>
                <w:sz w:val="24"/>
                <w:szCs w:val="24"/>
              </w:rPr>
            </w:pPr>
          </w:p>
        </w:tc>
      </w:tr>
      <w:tr w14:paraId="61FBB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1008" w:type="dxa"/>
            <w:vAlign w:val="center"/>
          </w:tcPr>
          <w:p w14:paraId="13C495B0">
            <w:pPr>
              <w:spacing w:line="400" w:lineRule="exact"/>
              <w:jc w:val="center"/>
              <w:rPr>
                <w:rFonts w:hint="eastAsia" w:ascii="宋体" w:hAnsi="宋体" w:eastAsia="宋体"/>
                <w:sz w:val="24"/>
                <w:szCs w:val="24"/>
                <w:lang w:val="en-US" w:eastAsia="zh-CN"/>
              </w:rPr>
            </w:pPr>
            <w:r>
              <w:rPr>
                <w:rFonts w:hint="eastAsia" w:ascii="宋体" w:hAnsi="宋体" w:eastAsia="宋体"/>
                <w:sz w:val="24"/>
                <w:szCs w:val="24"/>
                <w:lang w:val="en-US" w:eastAsia="zh-CN"/>
              </w:rPr>
              <w:t>电话</w:t>
            </w:r>
          </w:p>
        </w:tc>
        <w:tc>
          <w:tcPr>
            <w:tcW w:w="1615" w:type="dxa"/>
            <w:vAlign w:val="center"/>
          </w:tcPr>
          <w:p w14:paraId="13838276">
            <w:pPr>
              <w:jc w:val="center"/>
              <w:rPr>
                <w:rFonts w:ascii="宋体" w:hAnsi="宋体" w:eastAsia="宋体"/>
                <w:sz w:val="24"/>
                <w:szCs w:val="24"/>
              </w:rPr>
            </w:pPr>
          </w:p>
        </w:tc>
        <w:tc>
          <w:tcPr>
            <w:tcW w:w="1080" w:type="dxa"/>
            <w:vAlign w:val="center"/>
          </w:tcPr>
          <w:p w14:paraId="7D65C0CA">
            <w:pPr>
              <w:jc w:val="center"/>
              <w:rPr>
                <w:rFonts w:hint="eastAsia" w:ascii="宋体" w:hAnsi="宋体" w:eastAsia="宋体"/>
                <w:sz w:val="24"/>
                <w:szCs w:val="24"/>
                <w:lang w:val="en-US" w:eastAsia="zh-CN"/>
              </w:rPr>
            </w:pPr>
            <w:r>
              <w:rPr>
                <w:rFonts w:hint="eastAsia" w:ascii="宋体" w:hAnsi="宋体" w:eastAsia="宋体"/>
                <w:sz w:val="24"/>
                <w:szCs w:val="24"/>
                <w:lang w:val="en-US" w:eastAsia="zh-CN"/>
              </w:rPr>
              <w:t>工号</w:t>
            </w:r>
          </w:p>
        </w:tc>
        <w:tc>
          <w:tcPr>
            <w:tcW w:w="1692" w:type="dxa"/>
            <w:gridSpan w:val="3"/>
            <w:vAlign w:val="center"/>
          </w:tcPr>
          <w:p w14:paraId="4EED24DA">
            <w:pPr>
              <w:jc w:val="center"/>
              <w:rPr>
                <w:rFonts w:ascii="宋体" w:hAnsi="宋体" w:eastAsia="宋体"/>
                <w:sz w:val="24"/>
                <w:szCs w:val="24"/>
              </w:rPr>
            </w:pPr>
          </w:p>
        </w:tc>
        <w:tc>
          <w:tcPr>
            <w:tcW w:w="840" w:type="dxa"/>
            <w:vAlign w:val="center"/>
          </w:tcPr>
          <w:p w14:paraId="1B37185C">
            <w:pPr>
              <w:jc w:val="center"/>
              <w:rPr>
                <w:rFonts w:hint="default" w:ascii="宋体" w:hAnsi="宋体" w:eastAsia="宋体"/>
                <w:sz w:val="24"/>
                <w:szCs w:val="24"/>
                <w:lang w:val="en-US" w:eastAsia="zh-CN"/>
              </w:rPr>
            </w:pPr>
            <w:r>
              <w:rPr>
                <w:rFonts w:hint="eastAsia" w:ascii="宋体" w:hAnsi="宋体" w:eastAsia="宋体"/>
                <w:sz w:val="24"/>
                <w:szCs w:val="24"/>
                <w:lang w:val="en-US" w:eastAsia="zh-CN"/>
              </w:rPr>
              <w:t>所在部门名称</w:t>
            </w:r>
          </w:p>
        </w:tc>
        <w:tc>
          <w:tcPr>
            <w:tcW w:w="2096" w:type="dxa"/>
            <w:vAlign w:val="center"/>
          </w:tcPr>
          <w:p w14:paraId="689346C6">
            <w:pPr>
              <w:jc w:val="center"/>
              <w:rPr>
                <w:rFonts w:ascii="宋体" w:hAnsi="宋体" w:eastAsia="宋体"/>
                <w:sz w:val="24"/>
                <w:szCs w:val="24"/>
              </w:rPr>
            </w:pPr>
          </w:p>
        </w:tc>
      </w:tr>
      <w:tr w14:paraId="25AA6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7" w:hRule="atLeast"/>
          <w:jc w:val="center"/>
        </w:trPr>
        <w:tc>
          <w:tcPr>
            <w:tcW w:w="1008" w:type="dxa"/>
            <w:vAlign w:val="center"/>
          </w:tcPr>
          <w:p w14:paraId="60849A9C">
            <w:pPr>
              <w:spacing w:line="400" w:lineRule="exact"/>
              <w:jc w:val="center"/>
              <w:rPr>
                <w:rFonts w:ascii="宋体" w:hAnsi="宋体" w:eastAsia="宋体"/>
                <w:sz w:val="24"/>
                <w:szCs w:val="24"/>
              </w:rPr>
            </w:pPr>
            <w:r>
              <w:rPr>
                <w:rFonts w:ascii="宋体" w:hAnsi="宋体" w:eastAsia="宋体"/>
                <w:sz w:val="24"/>
                <w:szCs w:val="24"/>
              </w:rPr>
              <w:t>工</w:t>
            </w:r>
          </w:p>
          <w:p w14:paraId="21A13B9F">
            <w:pPr>
              <w:spacing w:line="400" w:lineRule="exact"/>
              <w:jc w:val="center"/>
              <w:rPr>
                <w:rFonts w:ascii="宋体" w:hAnsi="宋体" w:eastAsia="宋体"/>
                <w:sz w:val="24"/>
                <w:szCs w:val="24"/>
              </w:rPr>
            </w:pPr>
            <w:r>
              <w:rPr>
                <w:rFonts w:ascii="宋体" w:hAnsi="宋体" w:eastAsia="宋体"/>
                <w:sz w:val="24"/>
                <w:szCs w:val="24"/>
              </w:rPr>
              <w:t>作</w:t>
            </w:r>
          </w:p>
          <w:p w14:paraId="78FCEF4B">
            <w:pPr>
              <w:spacing w:line="400" w:lineRule="exact"/>
              <w:jc w:val="center"/>
              <w:rPr>
                <w:rFonts w:ascii="宋体" w:hAnsi="宋体" w:eastAsia="宋体"/>
                <w:sz w:val="24"/>
                <w:szCs w:val="24"/>
              </w:rPr>
            </w:pPr>
            <w:r>
              <w:rPr>
                <w:rFonts w:ascii="宋体" w:hAnsi="宋体" w:eastAsia="宋体"/>
                <w:sz w:val="24"/>
                <w:szCs w:val="24"/>
              </w:rPr>
              <w:t>简</w:t>
            </w:r>
          </w:p>
          <w:p w14:paraId="3F9D156F">
            <w:pPr>
              <w:spacing w:line="400" w:lineRule="exact"/>
              <w:jc w:val="center"/>
              <w:rPr>
                <w:rFonts w:ascii="宋体" w:hAnsi="宋体" w:eastAsia="宋体"/>
                <w:sz w:val="24"/>
                <w:szCs w:val="24"/>
              </w:rPr>
            </w:pPr>
            <w:r>
              <w:rPr>
                <w:rFonts w:ascii="宋体" w:hAnsi="宋体" w:eastAsia="宋体"/>
                <w:sz w:val="24"/>
                <w:szCs w:val="24"/>
              </w:rPr>
              <w:t>历</w:t>
            </w:r>
          </w:p>
        </w:tc>
        <w:tc>
          <w:tcPr>
            <w:tcW w:w="7323" w:type="dxa"/>
            <w:gridSpan w:val="7"/>
          </w:tcPr>
          <w:p w14:paraId="15C75E79">
            <w:pPr>
              <w:rPr>
                <w:rFonts w:ascii="宋体" w:hAnsi="宋体" w:eastAsia="宋体"/>
                <w:sz w:val="24"/>
                <w:szCs w:val="24"/>
              </w:rPr>
            </w:pPr>
          </w:p>
        </w:tc>
      </w:tr>
      <w:tr w14:paraId="375A3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2" w:hRule="atLeast"/>
          <w:jc w:val="center"/>
        </w:trPr>
        <w:tc>
          <w:tcPr>
            <w:tcW w:w="1008" w:type="dxa"/>
            <w:vAlign w:val="center"/>
          </w:tcPr>
          <w:p w14:paraId="356CC00C">
            <w:pPr>
              <w:spacing w:line="400" w:lineRule="exact"/>
              <w:jc w:val="center"/>
              <w:rPr>
                <w:rFonts w:ascii="宋体" w:hAnsi="宋体" w:eastAsia="宋体"/>
                <w:sz w:val="24"/>
                <w:szCs w:val="24"/>
              </w:rPr>
            </w:pPr>
            <w:r>
              <w:rPr>
                <w:rFonts w:ascii="宋体" w:hAnsi="宋体" w:eastAsia="宋体"/>
                <w:sz w:val="24"/>
                <w:szCs w:val="24"/>
              </w:rPr>
              <w:t>奖惩</w:t>
            </w:r>
          </w:p>
          <w:p w14:paraId="781DA495">
            <w:pPr>
              <w:spacing w:line="400" w:lineRule="exact"/>
              <w:jc w:val="center"/>
              <w:rPr>
                <w:rFonts w:ascii="宋体" w:hAnsi="宋体" w:eastAsia="宋体"/>
                <w:sz w:val="24"/>
                <w:szCs w:val="24"/>
              </w:rPr>
            </w:pPr>
            <w:r>
              <w:rPr>
                <w:rFonts w:ascii="宋体" w:hAnsi="宋体" w:eastAsia="宋体"/>
                <w:sz w:val="24"/>
                <w:szCs w:val="24"/>
              </w:rPr>
              <w:t>情况</w:t>
            </w:r>
          </w:p>
        </w:tc>
        <w:tc>
          <w:tcPr>
            <w:tcW w:w="7323" w:type="dxa"/>
            <w:gridSpan w:val="7"/>
            <w:vAlign w:val="center"/>
          </w:tcPr>
          <w:p w14:paraId="6D19D959">
            <w:pPr>
              <w:jc w:val="center"/>
              <w:rPr>
                <w:rFonts w:ascii="宋体" w:hAnsi="宋体" w:eastAsia="宋体"/>
                <w:sz w:val="24"/>
                <w:szCs w:val="24"/>
              </w:rPr>
            </w:pPr>
          </w:p>
        </w:tc>
      </w:tr>
      <w:tr w14:paraId="05D0A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1" w:hRule="atLeast"/>
          <w:jc w:val="center"/>
        </w:trPr>
        <w:tc>
          <w:tcPr>
            <w:tcW w:w="1008" w:type="dxa"/>
            <w:vAlign w:val="center"/>
          </w:tcPr>
          <w:p w14:paraId="60967B4D">
            <w:pPr>
              <w:spacing w:line="400" w:lineRule="exact"/>
              <w:jc w:val="center"/>
              <w:rPr>
                <w:rFonts w:ascii="宋体" w:hAnsi="宋体" w:eastAsia="宋体"/>
                <w:sz w:val="24"/>
                <w:szCs w:val="24"/>
              </w:rPr>
            </w:pPr>
            <w:r>
              <w:rPr>
                <w:rFonts w:ascii="宋体" w:hAnsi="宋体" w:eastAsia="宋体"/>
                <w:sz w:val="24"/>
                <w:szCs w:val="24"/>
              </w:rPr>
              <w:t>选举单位意见</w:t>
            </w:r>
          </w:p>
        </w:tc>
        <w:tc>
          <w:tcPr>
            <w:tcW w:w="3060" w:type="dxa"/>
            <w:gridSpan w:val="3"/>
          </w:tcPr>
          <w:p w14:paraId="3FC9A327">
            <w:pPr>
              <w:rPr>
                <w:rFonts w:ascii="宋体" w:hAnsi="宋体" w:eastAsia="宋体"/>
                <w:sz w:val="24"/>
                <w:szCs w:val="24"/>
              </w:rPr>
            </w:pPr>
          </w:p>
          <w:p w14:paraId="13DADF81">
            <w:pPr>
              <w:rPr>
                <w:rFonts w:ascii="宋体" w:hAnsi="宋体" w:eastAsia="宋体"/>
                <w:sz w:val="24"/>
                <w:szCs w:val="24"/>
              </w:rPr>
            </w:pPr>
          </w:p>
          <w:p w14:paraId="23DD4606">
            <w:pPr>
              <w:rPr>
                <w:rFonts w:ascii="宋体" w:hAnsi="宋体" w:eastAsia="宋体"/>
                <w:sz w:val="24"/>
                <w:szCs w:val="24"/>
              </w:rPr>
            </w:pPr>
          </w:p>
          <w:p w14:paraId="7B82B0CD">
            <w:pPr>
              <w:rPr>
                <w:rFonts w:ascii="宋体" w:hAnsi="宋体" w:eastAsia="宋体"/>
                <w:sz w:val="24"/>
                <w:szCs w:val="24"/>
              </w:rPr>
            </w:pPr>
          </w:p>
          <w:p w14:paraId="41709D1F">
            <w:pPr>
              <w:rPr>
                <w:rFonts w:ascii="宋体" w:hAnsi="宋体" w:eastAsia="宋体"/>
                <w:sz w:val="24"/>
                <w:szCs w:val="24"/>
              </w:rPr>
            </w:pPr>
          </w:p>
          <w:p w14:paraId="4C3565E3">
            <w:pPr>
              <w:rPr>
                <w:rFonts w:hint="eastAsia" w:ascii="宋体" w:hAnsi="宋体" w:eastAsia="宋体"/>
                <w:sz w:val="24"/>
                <w:szCs w:val="24"/>
                <w:lang w:val="en-US" w:eastAsia="zh-CN"/>
              </w:rPr>
            </w:pPr>
            <w:r>
              <w:rPr>
                <w:rFonts w:ascii="宋体" w:hAnsi="宋体" w:eastAsia="宋体"/>
                <w:sz w:val="24"/>
                <w:szCs w:val="24"/>
              </w:rPr>
              <w:t xml:space="preserve">     </w:t>
            </w:r>
            <w:r>
              <w:rPr>
                <w:rFonts w:hint="eastAsia" w:ascii="宋体" w:hAnsi="宋体" w:eastAsia="宋体"/>
                <w:sz w:val="24"/>
                <w:szCs w:val="24"/>
                <w:lang w:val="en-US" w:eastAsia="zh-CN"/>
              </w:rPr>
              <w:t>签字：</w:t>
            </w:r>
          </w:p>
          <w:p w14:paraId="53A42B2F">
            <w:pPr>
              <w:rPr>
                <w:rFonts w:ascii="宋体" w:hAnsi="宋体" w:eastAsia="宋体"/>
                <w:sz w:val="24"/>
                <w:szCs w:val="24"/>
              </w:rPr>
            </w:pPr>
            <w:r>
              <w:rPr>
                <w:rFonts w:ascii="宋体" w:hAnsi="宋体" w:eastAsia="宋体"/>
                <w:sz w:val="24"/>
                <w:szCs w:val="24"/>
              </w:rPr>
              <w:t xml:space="preserve"> </w:t>
            </w:r>
            <w:r>
              <w:rPr>
                <w:rFonts w:hint="eastAsia" w:ascii="宋体" w:hAnsi="宋体" w:eastAsia="宋体"/>
                <w:sz w:val="24"/>
                <w:szCs w:val="24"/>
                <w:lang w:val="en-US" w:eastAsia="zh-CN"/>
              </w:rPr>
              <w:t xml:space="preserve">   </w:t>
            </w:r>
            <w:r>
              <w:rPr>
                <w:rFonts w:ascii="宋体" w:hAnsi="宋体" w:eastAsia="宋体"/>
                <w:sz w:val="24"/>
                <w:szCs w:val="24"/>
              </w:rPr>
              <w:t xml:space="preserve"> 年   月   日</w:t>
            </w:r>
          </w:p>
        </w:tc>
        <w:tc>
          <w:tcPr>
            <w:tcW w:w="900" w:type="dxa"/>
            <w:vAlign w:val="center"/>
          </w:tcPr>
          <w:p w14:paraId="302C83CB">
            <w:pPr>
              <w:spacing w:line="400" w:lineRule="exact"/>
              <w:jc w:val="center"/>
              <w:rPr>
                <w:rFonts w:ascii="宋体" w:hAnsi="宋体" w:eastAsia="宋体"/>
                <w:sz w:val="24"/>
                <w:szCs w:val="24"/>
              </w:rPr>
            </w:pPr>
            <w:r>
              <w:rPr>
                <w:rFonts w:ascii="宋体" w:hAnsi="宋体" w:eastAsia="宋体"/>
                <w:sz w:val="24"/>
                <w:szCs w:val="24"/>
              </w:rPr>
              <w:t>代表资格审查小组意见</w:t>
            </w:r>
          </w:p>
        </w:tc>
        <w:tc>
          <w:tcPr>
            <w:tcW w:w="3363" w:type="dxa"/>
            <w:gridSpan w:val="3"/>
          </w:tcPr>
          <w:p w14:paraId="55CD0E16">
            <w:pPr>
              <w:rPr>
                <w:rFonts w:ascii="宋体" w:hAnsi="宋体" w:eastAsia="宋体"/>
                <w:sz w:val="24"/>
                <w:szCs w:val="24"/>
              </w:rPr>
            </w:pPr>
          </w:p>
          <w:p w14:paraId="35EFE3D1">
            <w:pPr>
              <w:rPr>
                <w:rFonts w:ascii="宋体" w:hAnsi="宋体" w:eastAsia="宋体"/>
                <w:sz w:val="24"/>
                <w:szCs w:val="24"/>
              </w:rPr>
            </w:pPr>
          </w:p>
          <w:p w14:paraId="0532CB99">
            <w:pPr>
              <w:rPr>
                <w:rFonts w:ascii="宋体" w:hAnsi="宋体" w:eastAsia="宋体"/>
                <w:sz w:val="24"/>
                <w:szCs w:val="24"/>
              </w:rPr>
            </w:pPr>
          </w:p>
          <w:p w14:paraId="75FB600B">
            <w:pPr>
              <w:rPr>
                <w:rFonts w:ascii="宋体" w:hAnsi="宋体" w:eastAsia="宋体"/>
                <w:sz w:val="24"/>
                <w:szCs w:val="24"/>
              </w:rPr>
            </w:pPr>
          </w:p>
          <w:p w14:paraId="5445EDFF">
            <w:pPr>
              <w:rPr>
                <w:rFonts w:ascii="宋体" w:hAnsi="宋体" w:eastAsia="宋体"/>
                <w:sz w:val="24"/>
                <w:szCs w:val="24"/>
              </w:rPr>
            </w:pPr>
          </w:p>
          <w:p w14:paraId="48A1D828">
            <w:pPr>
              <w:rPr>
                <w:rFonts w:hint="eastAsia" w:ascii="宋体" w:hAnsi="宋体" w:eastAsia="宋体"/>
                <w:sz w:val="24"/>
                <w:szCs w:val="24"/>
                <w:lang w:val="en-US" w:eastAsia="zh-CN"/>
              </w:rPr>
            </w:pPr>
            <w:r>
              <w:rPr>
                <w:rFonts w:ascii="宋体" w:hAnsi="宋体" w:eastAsia="宋体"/>
                <w:sz w:val="24"/>
                <w:szCs w:val="24"/>
              </w:rPr>
              <w:t xml:space="preserve">       </w:t>
            </w:r>
            <w:r>
              <w:rPr>
                <w:rFonts w:hint="eastAsia" w:ascii="宋体" w:hAnsi="宋体" w:eastAsia="宋体"/>
                <w:sz w:val="24"/>
                <w:szCs w:val="24"/>
                <w:lang w:val="en-US" w:eastAsia="zh-CN"/>
              </w:rPr>
              <w:t>签字：</w:t>
            </w:r>
          </w:p>
          <w:p w14:paraId="2BE42B50">
            <w:pPr>
              <w:ind w:firstLine="480" w:firstLineChars="200"/>
              <w:rPr>
                <w:rFonts w:ascii="宋体" w:hAnsi="宋体" w:eastAsia="宋体"/>
                <w:sz w:val="24"/>
                <w:szCs w:val="24"/>
              </w:rPr>
            </w:pPr>
            <w:r>
              <w:rPr>
                <w:rFonts w:ascii="宋体" w:hAnsi="宋体" w:eastAsia="宋体"/>
                <w:sz w:val="24"/>
                <w:szCs w:val="24"/>
              </w:rPr>
              <w:t xml:space="preserve">   年   月   日  </w:t>
            </w:r>
          </w:p>
        </w:tc>
      </w:tr>
    </w:tbl>
    <w:p w14:paraId="104AE34D">
      <w:pPr>
        <w:spacing w:line="240" w:lineRule="exact"/>
        <w:jc w:val="left"/>
        <w:rPr>
          <w:rFonts w:hint="eastAsia" w:ascii="宋体" w:hAnsi="宋体"/>
        </w:rPr>
      </w:pPr>
    </w:p>
    <w:p w14:paraId="382851CE">
      <w:pPr>
        <w:spacing w:line="400" w:lineRule="exact"/>
        <w:rPr>
          <w:rFonts w:hint="eastAsia" w:ascii="新宋体" w:hAnsi="新宋体" w:eastAsia="新宋体" w:cs="新宋体"/>
          <w:color w:val="000000"/>
          <w:sz w:val="32"/>
          <w:szCs w:val="32"/>
        </w:rPr>
      </w:pPr>
      <w:r>
        <w:rPr>
          <w:rFonts w:hint="eastAsia" w:ascii="宋体" w:hAnsi="宋体" w:eastAsia="宋体" w:cs="宋体"/>
          <w:kern w:val="0"/>
          <w:sz w:val="24"/>
          <w:szCs w:val="24"/>
        </w:rPr>
        <w:t>附件</w:t>
      </w:r>
      <w:r>
        <w:rPr>
          <w:rFonts w:hint="eastAsia" w:ascii="宋体" w:hAnsi="宋体" w:cs="宋体"/>
          <w:kern w:val="0"/>
          <w:sz w:val="24"/>
          <w:szCs w:val="24"/>
          <w:lang w:val="en-US" w:eastAsia="zh-CN"/>
        </w:rPr>
        <w:t>4</w:t>
      </w:r>
      <w:r>
        <w:rPr>
          <w:rFonts w:hint="eastAsia" w:ascii="新宋体" w:hAnsi="新宋体" w:eastAsia="新宋体" w:cs="新宋体"/>
          <w:color w:val="000000"/>
          <w:sz w:val="32"/>
          <w:szCs w:val="32"/>
        </w:rPr>
        <w:t xml:space="preserve">           </w:t>
      </w:r>
    </w:p>
    <w:p w14:paraId="532C036A">
      <w:pPr>
        <w:jc w:val="center"/>
        <w:rPr>
          <w:rFonts w:hint="eastAsia" w:ascii="黑体" w:hAnsi="微软雅黑" w:eastAsia="黑体"/>
          <w:color w:val="000000"/>
          <w:sz w:val="32"/>
          <w:szCs w:val="32"/>
          <w:shd w:val="clear" w:color="auto" w:fill="FFFFFF"/>
        </w:rPr>
      </w:pPr>
      <w:r>
        <w:rPr>
          <w:rFonts w:hint="eastAsia" w:ascii="黑体" w:hAnsi="微软雅黑" w:eastAsia="黑体"/>
          <w:color w:val="000000"/>
          <w:sz w:val="32"/>
          <w:szCs w:val="32"/>
          <w:shd w:val="clear" w:color="auto" w:fill="FFFFFF"/>
        </w:rPr>
        <w:t>河北传媒学院</w:t>
      </w:r>
    </w:p>
    <w:p w14:paraId="33A06179">
      <w:pPr>
        <w:jc w:val="center"/>
        <w:rPr>
          <w:rFonts w:hint="eastAsia" w:ascii="新宋体" w:hAnsi="新宋体" w:eastAsia="新宋体" w:cs="新宋体"/>
          <w:b/>
          <w:color w:val="000000"/>
          <w:sz w:val="32"/>
          <w:szCs w:val="32"/>
        </w:rPr>
      </w:pPr>
      <w:r>
        <w:rPr>
          <w:rFonts w:hint="eastAsia" w:ascii="黑体" w:hAnsi="微软雅黑" w:eastAsia="黑体"/>
          <w:color w:val="000000"/>
          <w:sz w:val="32"/>
          <w:szCs w:val="32"/>
          <w:shd w:val="clear" w:color="auto" w:fill="FFFFFF"/>
        </w:rPr>
        <w:t>第</w:t>
      </w:r>
      <w:r>
        <w:rPr>
          <w:rFonts w:hint="eastAsia" w:ascii="黑体" w:hAnsi="微软雅黑" w:eastAsia="黑体"/>
          <w:color w:val="000000"/>
          <w:sz w:val="32"/>
          <w:szCs w:val="32"/>
          <w:shd w:val="clear" w:color="auto" w:fill="FFFFFF"/>
          <w:lang w:eastAsia="zh-CN"/>
        </w:rPr>
        <w:t>六</w:t>
      </w:r>
      <w:r>
        <w:rPr>
          <w:rFonts w:hint="eastAsia" w:ascii="黑体" w:hAnsi="微软雅黑" w:eastAsia="黑体"/>
          <w:color w:val="000000"/>
          <w:sz w:val="32"/>
          <w:szCs w:val="32"/>
          <w:shd w:val="clear" w:color="auto" w:fill="FFFFFF"/>
        </w:rPr>
        <w:t>届</w:t>
      </w:r>
      <w:r>
        <w:rPr>
          <w:rFonts w:hint="eastAsia" w:ascii="黑体" w:hAnsi="微软雅黑" w:eastAsia="黑体"/>
          <w:color w:val="000000"/>
          <w:sz w:val="32"/>
          <w:szCs w:val="32"/>
          <w:shd w:val="clear" w:color="auto" w:fill="FFFFFF"/>
          <w:lang w:eastAsia="zh-CN"/>
        </w:rPr>
        <w:t>教职工代表大会暨工会会员代表大会</w:t>
      </w:r>
      <w:r>
        <w:rPr>
          <w:rFonts w:hint="eastAsia" w:ascii="黑体" w:hAnsi="微软雅黑" w:eastAsia="黑体"/>
          <w:color w:val="000000"/>
          <w:sz w:val="32"/>
          <w:szCs w:val="32"/>
          <w:shd w:val="clear" w:color="auto" w:fill="FFFFFF"/>
        </w:rPr>
        <w:t>第</w:t>
      </w:r>
      <w:r>
        <w:rPr>
          <w:rFonts w:hint="eastAsia" w:ascii="黑体" w:hAnsi="微软雅黑" w:eastAsia="黑体"/>
          <w:color w:val="000000"/>
          <w:sz w:val="32"/>
          <w:szCs w:val="32"/>
          <w:shd w:val="clear" w:color="auto" w:fill="FFFFFF"/>
          <w:lang w:eastAsia="zh-CN"/>
        </w:rPr>
        <w:t>一</w:t>
      </w:r>
      <w:r>
        <w:rPr>
          <w:rFonts w:hint="eastAsia" w:ascii="黑体" w:hAnsi="微软雅黑" w:eastAsia="黑体"/>
          <w:color w:val="000000"/>
          <w:sz w:val="32"/>
          <w:szCs w:val="32"/>
          <w:shd w:val="clear" w:color="auto" w:fill="FFFFFF"/>
        </w:rPr>
        <w:t>次会议提案征集表</w:t>
      </w:r>
    </w:p>
    <w:p w14:paraId="53C51A18">
      <w:pPr>
        <w:spacing w:line="400" w:lineRule="exact"/>
        <w:jc w:val="center"/>
        <w:rPr>
          <w:rFonts w:hint="eastAsia" w:ascii="宋体" w:hAnsi="宋体" w:eastAsia="宋体" w:cs="宋体"/>
          <w:color w:val="000000"/>
          <w:sz w:val="24"/>
          <w:szCs w:val="24"/>
        </w:rPr>
      </w:pPr>
      <w:r>
        <w:rPr>
          <w:rFonts w:hint="eastAsia" w:ascii="新宋体" w:hAnsi="新宋体" w:eastAsia="新宋体" w:cs="新宋体"/>
          <w:color w:val="000000"/>
          <w:sz w:val="32"/>
          <w:szCs w:val="32"/>
        </w:rPr>
        <w:t xml:space="preserve">                             </w:t>
      </w:r>
      <w:r>
        <w:rPr>
          <w:rFonts w:hint="eastAsia" w:ascii="宋体" w:hAnsi="宋体" w:eastAsia="宋体" w:cs="宋体"/>
          <w:color w:val="000000"/>
          <w:sz w:val="24"/>
          <w:szCs w:val="24"/>
        </w:rPr>
        <w:t>编号：</w:t>
      </w:r>
      <w:r>
        <w:rPr>
          <w:rFonts w:hint="eastAsia" w:ascii="宋体" w:hAnsi="宋体" w:eastAsia="宋体" w:cs="宋体"/>
          <w:color w:val="000000"/>
          <w:sz w:val="24"/>
          <w:szCs w:val="24"/>
          <w:u w:val="single"/>
        </w:rPr>
        <w:t xml:space="preserve">        </w:t>
      </w:r>
    </w:p>
    <w:tbl>
      <w:tblPr>
        <w:tblStyle w:val="3"/>
        <w:tblW w:w="98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5"/>
        <w:gridCol w:w="1755"/>
        <w:gridCol w:w="1016"/>
        <w:gridCol w:w="1770"/>
        <w:gridCol w:w="1069"/>
        <w:gridCol w:w="2955"/>
      </w:tblGrid>
      <w:tr w14:paraId="0C5FE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5" w:type="dxa"/>
            <w:vAlign w:val="center"/>
          </w:tcPr>
          <w:p w14:paraId="34BEF232">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提案人</w:t>
            </w:r>
          </w:p>
        </w:tc>
        <w:tc>
          <w:tcPr>
            <w:tcW w:w="1755" w:type="dxa"/>
            <w:vAlign w:val="center"/>
          </w:tcPr>
          <w:p w14:paraId="422AB202">
            <w:pPr>
              <w:spacing w:line="400" w:lineRule="exact"/>
              <w:jc w:val="center"/>
              <w:rPr>
                <w:rFonts w:hint="eastAsia" w:ascii="宋体" w:hAnsi="宋体" w:eastAsia="宋体" w:cs="宋体"/>
                <w:color w:val="000000"/>
                <w:sz w:val="24"/>
                <w:szCs w:val="24"/>
              </w:rPr>
            </w:pPr>
          </w:p>
        </w:tc>
        <w:tc>
          <w:tcPr>
            <w:tcW w:w="1016" w:type="dxa"/>
            <w:vAlign w:val="center"/>
          </w:tcPr>
          <w:p w14:paraId="5EA07698">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所在</w:t>
            </w:r>
          </w:p>
          <w:p w14:paraId="3B084F19">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代表团</w:t>
            </w:r>
          </w:p>
        </w:tc>
        <w:tc>
          <w:tcPr>
            <w:tcW w:w="1770" w:type="dxa"/>
            <w:vAlign w:val="center"/>
          </w:tcPr>
          <w:p w14:paraId="5CF3BA39">
            <w:pPr>
              <w:spacing w:line="400" w:lineRule="exact"/>
              <w:jc w:val="center"/>
              <w:rPr>
                <w:rFonts w:hint="eastAsia" w:ascii="宋体" w:hAnsi="宋体" w:eastAsia="宋体" w:cs="宋体"/>
                <w:color w:val="000000"/>
                <w:sz w:val="24"/>
                <w:szCs w:val="24"/>
              </w:rPr>
            </w:pPr>
          </w:p>
        </w:tc>
        <w:tc>
          <w:tcPr>
            <w:tcW w:w="1069" w:type="dxa"/>
            <w:vAlign w:val="center"/>
          </w:tcPr>
          <w:p w14:paraId="3C8377FE">
            <w:pPr>
              <w:spacing w:line="400" w:lineRule="exact"/>
              <w:jc w:val="center"/>
              <w:rPr>
                <w:rFonts w:hint="eastAsia" w:ascii="宋体" w:hAnsi="宋体" w:eastAsia="宋体" w:cs="宋体"/>
                <w:color w:val="000000"/>
                <w:sz w:val="24"/>
                <w:szCs w:val="24"/>
              </w:rPr>
            </w:pPr>
            <w:r>
              <w:rPr>
                <w:rFonts w:hint="eastAsia" w:ascii="宋体" w:hAnsi="宋体" w:eastAsia="宋体" w:cs="宋体"/>
                <w:color w:val="auto"/>
                <w:sz w:val="24"/>
                <w:szCs w:val="24"/>
              </w:rPr>
              <w:t>附议人</w:t>
            </w:r>
          </w:p>
        </w:tc>
        <w:tc>
          <w:tcPr>
            <w:tcW w:w="2955" w:type="dxa"/>
            <w:vAlign w:val="center"/>
          </w:tcPr>
          <w:p w14:paraId="6C646215">
            <w:pPr>
              <w:spacing w:line="400" w:lineRule="exact"/>
              <w:jc w:val="center"/>
              <w:rPr>
                <w:rFonts w:hint="eastAsia" w:ascii="宋体" w:hAnsi="宋体" w:eastAsia="宋体" w:cs="宋体"/>
                <w:color w:val="000000"/>
                <w:sz w:val="24"/>
                <w:szCs w:val="24"/>
              </w:rPr>
            </w:pPr>
          </w:p>
        </w:tc>
      </w:tr>
      <w:tr w14:paraId="49F37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1295" w:type="dxa"/>
            <w:vAlign w:val="center"/>
          </w:tcPr>
          <w:p w14:paraId="506831C7">
            <w:pPr>
              <w:spacing w:line="360" w:lineRule="auto"/>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提案题目</w:t>
            </w:r>
          </w:p>
        </w:tc>
        <w:tc>
          <w:tcPr>
            <w:tcW w:w="8565" w:type="dxa"/>
            <w:gridSpan w:val="5"/>
            <w:vAlign w:val="center"/>
          </w:tcPr>
          <w:p w14:paraId="6CCBCFF5">
            <w:pPr>
              <w:spacing w:line="360" w:lineRule="auto"/>
              <w:jc w:val="center"/>
              <w:rPr>
                <w:rFonts w:hint="eastAsia" w:ascii="宋体" w:hAnsi="宋体" w:eastAsia="宋体" w:cs="宋体"/>
                <w:color w:val="000000"/>
                <w:sz w:val="24"/>
                <w:szCs w:val="24"/>
              </w:rPr>
            </w:pPr>
          </w:p>
        </w:tc>
      </w:tr>
      <w:tr w14:paraId="05BAE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0" w:hRule="atLeast"/>
          <w:jc w:val="center"/>
        </w:trPr>
        <w:tc>
          <w:tcPr>
            <w:tcW w:w="1295" w:type="dxa"/>
            <w:textDirection w:val="tbLrV"/>
            <w:vAlign w:val="center"/>
          </w:tcPr>
          <w:p w14:paraId="63A7591C">
            <w:pPr>
              <w:spacing w:line="400" w:lineRule="exact"/>
              <w:ind w:left="0" w:leftChars="0" w:right="113" w:firstLine="0" w:firstLineChars="0"/>
              <w:jc w:val="center"/>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情况分析及具体建</w:t>
            </w:r>
            <w:r>
              <w:rPr>
                <w:rFonts w:hint="eastAsia" w:ascii="宋体" w:hAnsi="宋体" w:eastAsia="宋体" w:cs="宋体"/>
                <w:color w:val="000000"/>
                <w:sz w:val="24"/>
                <w:szCs w:val="24"/>
              </w:rPr>
              <w:t>议</w:t>
            </w:r>
          </w:p>
        </w:tc>
        <w:tc>
          <w:tcPr>
            <w:tcW w:w="8565" w:type="dxa"/>
            <w:gridSpan w:val="5"/>
            <w:vAlign w:val="center"/>
          </w:tcPr>
          <w:p w14:paraId="1D1AFA68">
            <w:pPr>
              <w:spacing w:line="400" w:lineRule="exact"/>
              <w:jc w:val="center"/>
              <w:rPr>
                <w:rFonts w:hint="eastAsia" w:ascii="宋体" w:hAnsi="宋体" w:eastAsia="宋体" w:cs="宋体"/>
                <w:color w:val="000000"/>
                <w:sz w:val="24"/>
                <w:szCs w:val="24"/>
              </w:rPr>
            </w:pPr>
          </w:p>
        </w:tc>
      </w:tr>
      <w:tr w14:paraId="3CA64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jc w:val="center"/>
        </w:trPr>
        <w:tc>
          <w:tcPr>
            <w:tcW w:w="1295" w:type="dxa"/>
            <w:vAlign w:val="center"/>
          </w:tcPr>
          <w:p w14:paraId="4DA34B58">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提</w:t>
            </w:r>
          </w:p>
          <w:p w14:paraId="48D7272D">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案</w:t>
            </w:r>
          </w:p>
          <w:p w14:paraId="39A47D1D">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小</w:t>
            </w:r>
          </w:p>
          <w:p w14:paraId="6622B576">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组</w:t>
            </w:r>
          </w:p>
          <w:p w14:paraId="2B87939B">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意</w:t>
            </w:r>
          </w:p>
          <w:p w14:paraId="48C1DD8C">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见</w:t>
            </w:r>
          </w:p>
        </w:tc>
        <w:tc>
          <w:tcPr>
            <w:tcW w:w="8565" w:type="dxa"/>
            <w:gridSpan w:val="5"/>
            <w:vAlign w:val="center"/>
          </w:tcPr>
          <w:p w14:paraId="32C952F6">
            <w:pPr>
              <w:spacing w:line="400" w:lineRule="exact"/>
              <w:jc w:val="center"/>
              <w:rPr>
                <w:rFonts w:hint="eastAsia" w:ascii="宋体" w:hAnsi="宋体" w:eastAsia="宋体" w:cs="宋体"/>
                <w:color w:val="000000"/>
                <w:sz w:val="24"/>
                <w:szCs w:val="24"/>
              </w:rPr>
            </w:pPr>
          </w:p>
        </w:tc>
      </w:tr>
      <w:tr w14:paraId="3EB38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295" w:type="dxa"/>
            <w:vAlign w:val="center"/>
          </w:tcPr>
          <w:p w14:paraId="7234C202">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备注</w:t>
            </w:r>
          </w:p>
        </w:tc>
        <w:tc>
          <w:tcPr>
            <w:tcW w:w="8565" w:type="dxa"/>
            <w:gridSpan w:val="5"/>
            <w:vAlign w:val="center"/>
          </w:tcPr>
          <w:p w14:paraId="16198166">
            <w:pPr>
              <w:spacing w:line="400" w:lineRule="exact"/>
              <w:jc w:val="center"/>
              <w:rPr>
                <w:rFonts w:hint="eastAsia" w:ascii="宋体" w:hAnsi="宋体" w:eastAsia="宋体" w:cs="宋体"/>
                <w:color w:val="000000"/>
                <w:sz w:val="24"/>
                <w:szCs w:val="24"/>
              </w:rPr>
            </w:pPr>
          </w:p>
        </w:tc>
      </w:tr>
    </w:tbl>
    <w:p w14:paraId="6CC3BD9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C63A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spacing w:after="120"/>
    </w:pPr>
    <w:rPr>
      <w:rFonts w:ascii="Times New Roman" w:hAnsi="Times New Roman" w:eastAsia="宋体" w:cs="Times New Roman"/>
      <w:szCs w:val="20"/>
    </w:rPr>
  </w:style>
  <w:style w:type="paragraph" w:customStyle="1" w:styleId="5">
    <w:name w:val="PlainText"/>
    <w:basedOn w:val="1"/>
    <w:autoRedefine/>
    <w:qFormat/>
    <w:uiPriority w:val="0"/>
    <w:pPr>
      <w:jc w:val="both"/>
      <w:textAlignment w:val="baseline"/>
    </w:pPr>
    <w:rPr>
      <w:rFonts w:ascii="宋体" w:hAnsi="Courier New"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2025-06-24T07:28:03Z</dcterms:created>
  <dc:creator>user</dc:creator>
  <cp:lastModifiedBy>董焕林</cp:lastModifiedBy>
  <dcterms:modified xsi:type="dcterms:W3CDTF">2025-06-24T07:28:15Z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eyJoZGlkIjoiNjIyZWZiYzUyY2E0ZTNiM2MxNzYwNjc4ZWViMmYzYTkiLCJ1c2VySWQiOiI0Mjk0NzgyMDEifQ==</vt:lpwstr>
  </property>
  <property fmtid="{D5CDD505-2E9C-101B-9397-08002B2CF9AE}" pid="4" name="ICV">
    <vt:lpwstr>955F110940984CD499C0FCEFBC5B267F_12</vt:lpwstr>
  </property>
</Properties>
</file>