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A" w:rsidRDefault="001213CA">
      <w:pPr>
        <w:jc w:val="center"/>
        <w:rPr>
          <w:rFonts w:ascii="华文行楷" w:eastAsia="华文行楷" w:hAnsi="黑体"/>
          <w:color w:val="FF0000"/>
          <w:sz w:val="84"/>
          <w:szCs w:val="84"/>
        </w:rPr>
      </w:pPr>
    </w:p>
    <w:p w:rsidR="001213CA" w:rsidRDefault="007339EF">
      <w:pPr>
        <w:jc w:val="center"/>
        <w:rPr>
          <w:rFonts w:ascii="华文行楷" w:eastAsia="华文行楷" w:hAnsi="黑体"/>
          <w:color w:val="FF0000"/>
          <w:spacing w:val="16"/>
          <w:sz w:val="100"/>
          <w:szCs w:val="100"/>
        </w:rPr>
      </w:pPr>
      <w:r>
        <w:rPr>
          <w:rFonts w:ascii="华文行楷" w:eastAsia="华文行楷" w:hAnsi="黑体" w:hint="eastAsia"/>
          <w:color w:val="FF0000"/>
          <w:spacing w:val="16"/>
          <w:sz w:val="100"/>
          <w:szCs w:val="100"/>
        </w:rPr>
        <w:t>河北传媒学院文件</w:t>
      </w:r>
    </w:p>
    <w:p w:rsidR="001213CA" w:rsidRDefault="001213CA">
      <w:pPr>
        <w:spacing w:line="500" w:lineRule="exact"/>
        <w:jc w:val="center"/>
        <w:rPr>
          <w:rFonts w:ascii="仿宋_GB2312" w:eastAsia="仿宋_GB2312"/>
          <w:i/>
          <w:sz w:val="32"/>
          <w:szCs w:val="32"/>
        </w:rPr>
      </w:pPr>
    </w:p>
    <w:p w:rsidR="001213CA" w:rsidRDefault="001213CA">
      <w:pPr>
        <w:spacing w:line="500" w:lineRule="exact"/>
        <w:jc w:val="center"/>
        <w:rPr>
          <w:rFonts w:ascii="仿宋_GB2312" w:eastAsia="仿宋_GB2312"/>
          <w:i/>
          <w:sz w:val="32"/>
          <w:szCs w:val="32"/>
        </w:rPr>
      </w:pPr>
    </w:p>
    <w:p w:rsidR="001213CA" w:rsidRDefault="001213CA">
      <w:pPr>
        <w:spacing w:line="500" w:lineRule="exact"/>
        <w:jc w:val="center"/>
        <w:rPr>
          <w:rFonts w:ascii="仿宋_GB2312" w:eastAsia="仿宋_GB2312"/>
          <w:i/>
          <w:sz w:val="32"/>
          <w:szCs w:val="32"/>
        </w:rPr>
      </w:pPr>
    </w:p>
    <w:p w:rsidR="001213CA" w:rsidRDefault="007339EF">
      <w:pPr>
        <w:spacing w:line="500" w:lineRule="exact"/>
        <w:jc w:val="center"/>
        <w:rPr>
          <w:rFonts w:ascii="仿宋_GB2312" w:eastAsia="仿宋_GB2312"/>
          <w:i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院评</w:t>
      </w:r>
      <w:bookmarkStart w:id="0" w:name="_GoBack"/>
      <w:bookmarkEnd w:id="0"/>
      <w:r>
        <w:rPr>
          <w:rFonts w:hint="eastAsia"/>
          <w:b/>
          <w:sz w:val="32"/>
          <w:szCs w:val="32"/>
        </w:rPr>
        <w:t>〔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b/>
          <w:sz w:val="32"/>
          <w:szCs w:val="32"/>
        </w:rPr>
        <w:t>〕</w:t>
      </w:r>
      <w:r>
        <w:rPr>
          <w:rFonts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213CA" w:rsidRDefault="006E776D">
      <w:pPr>
        <w:tabs>
          <w:tab w:val="left" w:pos="885"/>
          <w:tab w:val="center" w:pos="4252"/>
        </w:tabs>
        <w:spacing w:line="400" w:lineRule="exact"/>
        <w:jc w:val="left"/>
        <w:rPr>
          <w:color w:val="FF0000"/>
          <w:sz w:val="32"/>
          <w:szCs w:val="32"/>
        </w:rPr>
      </w:pPr>
      <w:r w:rsidRPr="006E776D">
        <w:rPr>
          <w:color w:val="FF0000"/>
          <w:sz w:val="32"/>
        </w:rPr>
        <w:pict>
          <v:line id="直线 5" o:spid="_x0000_s1026" style="position:absolute;z-index:1" from="-2.2pt,5.05pt" to="409.55pt,5.95pt" o:preferrelative="t" strokecolor="red" strokeweight="1.5pt">
            <v:stroke miterlimit="2"/>
          </v:line>
        </w:pict>
      </w:r>
      <w:r w:rsidR="007339EF">
        <w:rPr>
          <w:rFonts w:hint="eastAsia"/>
          <w:color w:val="FF0000"/>
          <w:sz w:val="32"/>
          <w:szCs w:val="32"/>
        </w:rPr>
        <w:tab/>
      </w:r>
      <w:r w:rsidR="007339EF">
        <w:rPr>
          <w:rFonts w:hint="eastAsia"/>
          <w:color w:val="FF0000"/>
          <w:sz w:val="32"/>
          <w:szCs w:val="32"/>
        </w:rPr>
        <w:tab/>
      </w:r>
    </w:p>
    <w:p w:rsidR="001213CA" w:rsidRDefault="001213CA">
      <w:pPr>
        <w:tabs>
          <w:tab w:val="left" w:pos="885"/>
          <w:tab w:val="center" w:pos="4252"/>
        </w:tabs>
        <w:spacing w:line="400" w:lineRule="exact"/>
        <w:jc w:val="left"/>
        <w:rPr>
          <w:color w:val="FF0000"/>
          <w:sz w:val="32"/>
          <w:szCs w:val="32"/>
        </w:rPr>
      </w:pPr>
    </w:p>
    <w:p w:rsidR="001213CA" w:rsidRDefault="007339E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关于印发《本科教学工作</w:t>
      </w:r>
    </w:p>
    <w:p w:rsidR="001213CA" w:rsidRDefault="007339EF"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合格评估整改方案》的通知</w:t>
      </w:r>
    </w:p>
    <w:p w:rsidR="001213CA" w:rsidRDefault="001213CA">
      <w:pPr>
        <w:widowControl/>
        <w:spacing w:line="560" w:lineRule="exact"/>
        <w:rPr>
          <w:rFonts w:ascii="楷体_GB2312" w:eastAsia="楷体_GB2312" w:hAnsi="楷体_GB2312" w:cs="楷体_GB2312"/>
          <w:sz w:val="32"/>
          <w:szCs w:val="32"/>
          <w:lang w:bidi="zh-CN"/>
        </w:rPr>
      </w:pPr>
    </w:p>
    <w:p w:rsidR="001213CA" w:rsidRDefault="007339EF">
      <w:pPr>
        <w:widowControl/>
        <w:spacing w:line="560" w:lineRule="exact"/>
        <w:rPr>
          <w:rFonts w:ascii="楷体_GB2312" w:eastAsia="楷体_GB2312" w:hAnsi="楷体_GB2312" w:cs="楷体_GB2312"/>
          <w:sz w:val="32"/>
          <w:szCs w:val="32"/>
          <w:lang w:bidi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bidi="zh-CN"/>
        </w:rPr>
        <w:t>各学院（部）、处（室）：</w:t>
      </w:r>
    </w:p>
    <w:p w:rsidR="001213CA" w:rsidRDefault="007339EF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2015年10月25日至29日，教育部专家组对我校本科教学工作进行了合格评估，并对我校的教学工作提出了建设性意见和建议。这些意见和建议为学校今后的发展指明了方向。学校高度重视专家组的意见和建议，领导班子带领全校师生员工对其进行了认真研究讨论，在理解消化和吃透精神的基础上，结合我校担负转型试点任务面临的新形势、新要求、新任务，制定了《河北传媒学院本科教学工作合格评估整改方案》。该方案已于2016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年1月9日经河北传媒学院第四届双代会第一次会议讨论通过，现予以印发。望各单位对照整改方案，认真抓好任务分解及整改工作。</w:t>
      </w:r>
    </w:p>
    <w:p w:rsidR="001213CA" w:rsidRDefault="001213CA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213CA" w:rsidRDefault="007339EF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附：河北传媒学院本科教学工作合格评估整改方案</w:t>
      </w:r>
    </w:p>
    <w:p w:rsidR="001213CA" w:rsidRDefault="001213CA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213CA" w:rsidRDefault="001213CA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213CA" w:rsidRDefault="001213CA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213CA" w:rsidRDefault="007339EF">
      <w:pPr>
        <w:spacing w:line="560" w:lineRule="exact"/>
        <w:jc w:val="righ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 w:rsidRPr="007339EF">
        <w:rPr>
          <w:rFonts w:ascii="仿宋_GB2312" w:eastAsia="仿宋_GB2312" w:hAnsi="仿宋_GB2312" w:cs="仿宋_GB2312" w:hint="eastAsia"/>
          <w:kern w:val="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一六年一月九日</w:t>
      </w:r>
    </w:p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1213CA"/>
    <w:p w:rsidR="001213CA" w:rsidRDefault="006E776D">
      <w:pPr>
        <w:pStyle w:val="a3"/>
        <w:spacing w:line="520" w:lineRule="exact"/>
      </w:pPr>
      <w:r w:rsidRPr="006E776D">
        <w:rPr>
          <w:lang w:val="zh-CN"/>
        </w:rPr>
        <w:pict>
          <v:line id="_x0000_s1031" style="position:absolute;left:0;text-align:left;z-index:3" from="-3pt,26.95pt" to="440.85pt,26.95pt"/>
        </w:pict>
      </w:r>
    </w:p>
    <w:p w:rsidR="001213CA" w:rsidRDefault="006E776D">
      <w:pPr>
        <w:pStyle w:val="a3"/>
        <w:spacing w:line="520" w:lineRule="exact"/>
      </w:pPr>
      <w:r w:rsidRPr="006E776D">
        <w:rPr>
          <w:lang w:val="zh-CN"/>
        </w:rPr>
        <w:pict>
          <v:line id="Line 3" o:spid="_x0000_s1032" style="position:absolute;left:0;text-align:left;z-index:2" from="-3pt,26.95pt" to="440.85pt,26.95pt"/>
        </w:pict>
      </w:r>
      <w:r w:rsidR="007339EF">
        <w:rPr>
          <w:rFonts w:hint="eastAsia"/>
        </w:rPr>
        <w:t>河北传媒学院院长办公室</w:t>
      </w:r>
      <w:r w:rsidR="007339EF">
        <w:t xml:space="preserve">           </w:t>
      </w:r>
      <w:r w:rsidR="007339EF">
        <w:rPr>
          <w:rFonts w:hint="eastAsia"/>
        </w:rPr>
        <w:t xml:space="preserve">  </w:t>
      </w:r>
      <w:r w:rsidR="007339EF">
        <w:t xml:space="preserve">   </w:t>
      </w:r>
      <w:r w:rsidR="007339EF">
        <w:rPr>
          <w:rFonts w:hint="eastAsia"/>
        </w:rPr>
        <w:t xml:space="preserve">   </w:t>
      </w:r>
      <w:r w:rsidR="007339EF">
        <w:t xml:space="preserve"> </w:t>
      </w:r>
      <w:r w:rsidR="007339EF">
        <w:rPr>
          <w:rFonts w:hint="eastAsia"/>
        </w:rPr>
        <w:t xml:space="preserve">  </w:t>
      </w:r>
      <w:r w:rsidR="007339EF">
        <w:t>201</w:t>
      </w:r>
      <w:r w:rsidR="007339EF">
        <w:rPr>
          <w:rFonts w:hint="eastAsia"/>
        </w:rPr>
        <w:t>6</w:t>
      </w:r>
      <w:r w:rsidR="007339EF">
        <w:rPr>
          <w:rFonts w:hint="eastAsia"/>
        </w:rPr>
        <w:t>年</w:t>
      </w:r>
      <w:r w:rsidR="007339EF">
        <w:rPr>
          <w:rFonts w:hint="eastAsia"/>
        </w:rPr>
        <w:t>1</w:t>
      </w:r>
      <w:r w:rsidR="007339EF">
        <w:rPr>
          <w:rFonts w:hint="eastAsia"/>
        </w:rPr>
        <w:t>月</w:t>
      </w:r>
      <w:r w:rsidR="007339EF">
        <w:rPr>
          <w:rFonts w:hint="eastAsia"/>
        </w:rPr>
        <w:t>9</w:t>
      </w:r>
      <w:r w:rsidR="007339EF">
        <w:rPr>
          <w:rFonts w:hint="eastAsia"/>
        </w:rPr>
        <w:t>日印发</w:t>
      </w:r>
    </w:p>
    <w:sectPr w:rsidR="001213CA" w:rsidSect="001213CA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decorative"/>
    <w:pitch w:val="default"/>
    <w:sig w:usb0="00000000" w:usb1="080E0000" w:usb2="00000000" w:usb3="00000000" w:csb0="00040000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8A"/>
    <w:rsid w:val="00005B5D"/>
    <w:rsid w:val="0010440C"/>
    <w:rsid w:val="001213CA"/>
    <w:rsid w:val="001468BB"/>
    <w:rsid w:val="00232686"/>
    <w:rsid w:val="003067A1"/>
    <w:rsid w:val="00324EFD"/>
    <w:rsid w:val="00372E4E"/>
    <w:rsid w:val="003B136E"/>
    <w:rsid w:val="003B446A"/>
    <w:rsid w:val="00426C43"/>
    <w:rsid w:val="00437D63"/>
    <w:rsid w:val="00475B87"/>
    <w:rsid w:val="004861AD"/>
    <w:rsid w:val="004E1030"/>
    <w:rsid w:val="00544098"/>
    <w:rsid w:val="005D4FA9"/>
    <w:rsid w:val="006A265E"/>
    <w:rsid w:val="006E776D"/>
    <w:rsid w:val="007339EF"/>
    <w:rsid w:val="007677B7"/>
    <w:rsid w:val="007E11FC"/>
    <w:rsid w:val="007E3EB4"/>
    <w:rsid w:val="008059C6"/>
    <w:rsid w:val="0086084D"/>
    <w:rsid w:val="008A2276"/>
    <w:rsid w:val="008C7B81"/>
    <w:rsid w:val="008E008A"/>
    <w:rsid w:val="0091656D"/>
    <w:rsid w:val="00971CD1"/>
    <w:rsid w:val="009E6F71"/>
    <w:rsid w:val="00A1091E"/>
    <w:rsid w:val="00A835FC"/>
    <w:rsid w:val="00A95820"/>
    <w:rsid w:val="00AB3FC8"/>
    <w:rsid w:val="00BC65BB"/>
    <w:rsid w:val="00BD2DEA"/>
    <w:rsid w:val="00C1238B"/>
    <w:rsid w:val="00CF70DA"/>
    <w:rsid w:val="00D96CAC"/>
    <w:rsid w:val="00DF35E5"/>
    <w:rsid w:val="00E0325B"/>
    <w:rsid w:val="00E45738"/>
    <w:rsid w:val="00EF6A21"/>
    <w:rsid w:val="00F21BBE"/>
    <w:rsid w:val="00FB2202"/>
    <w:rsid w:val="071502F2"/>
    <w:rsid w:val="0A616013"/>
    <w:rsid w:val="14AE78FC"/>
    <w:rsid w:val="17244A82"/>
    <w:rsid w:val="1C2361BA"/>
    <w:rsid w:val="21E914AE"/>
    <w:rsid w:val="2C8D37A6"/>
    <w:rsid w:val="32923106"/>
    <w:rsid w:val="38C24B0C"/>
    <w:rsid w:val="3BA44C68"/>
    <w:rsid w:val="3C9F4B00"/>
    <w:rsid w:val="3DEF0FAA"/>
    <w:rsid w:val="4D75302A"/>
    <w:rsid w:val="56AD48E8"/>
    <w:rsid w:val="58F133F6"/>
    <w:rsid w:val="5BE52520"/>
    <w:rsid w:val="5FA479F8"/>
    <w:rsid w:val="65D71CA0"/>
    <w:rsid w:val="679C300B"/>
    <w:rsid w:val="699A504F"/>
    <w:rsid w:val="6E2D5DD3"/>
    <w:rsid w:val="6EDC35ED"/>
    <w:rsid w:val="75C42647"/>
    <w:rsid w:val="79CC46E0"/>
    <w:rsid w:val="7A186D5D"/>
    <w:rsid w:val="7B276F1B"/>
    <w:rsid w:val="7D42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 w:qFormat="1"/>
    <w:lsdException w:name="Date" w:semiHidden="0" w:qFormat="1"/>
    <w:lsdException w:name="Body Text Indent 2" w:semiHidden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  <w:rsid w:val="001213CA"/>
    <w:rPr>
      <w:rFonts w:ascii="Times New Roman" w:hAnsi="Times New Roman"/>
      <w:sz w:val="28"/>
      <w:szCs w:val="20"/>
    </w:rPr>
  </w:style>
  <w:style w:type="paragraph" w:styleId="a4">
    <w:name w:val="Date"/>
    <w:basedOn w:val="a"/>
    <w:next w:val="a"/>
    <w:link w:val="Char0"/>
    <w:unhideWhenUsed/>
    <w:qFormat/>
    <w:rsid w:val="001213CA"/>
    <w:pPr>
      <w:ind w:leftChars="2500" w:left="100"/>
    </w:pPr>
    <w:rPr>
      <w:rFonts w:ascii="Times New Roman" w:hAnsi="Times New Roman"/>
      <w:szCs w:val="24"/>
    </w:rPr>
  </w:style>
  <w:style w:type="paragraph" w:styleId="2">
    <w:name w:val="Body Text Indent 2"/>
    <w:basedOn w:val="a"/>
    <w:link w:val="2Char"/>
    <w:unhideWhenUsed/>
    <w:qFormat/>
    <w:rsid w:val="001213CA"/>
    <w:pPr>
      <w:spacing w:line="460" w:lineRule="exact"/>
      <w:ind w:firstLine="570"/>
    </w:pPr>
    <w:rPr>
      <w:rFonts w:ascii="仿宋_GB2312" w:eastAsia="仿宋_GB2312" w:hAnsi="宋体"/>
      <w:sz w:val="28"/>
      <w:szCs w:val="24"/>
    </w:rPr>
  </w:style>
  <w:style w:type="paragraph" w:styleId="a5">
    <w:name w:val="footer"/>
    <w:basedOn w:val="a"/>
    <w:unhideWhenUsed/>
    <w:qFormat/>
    <w:rsid w:val="0012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rsid w:val="0012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nhideWhenUsed/>
    <w:qFormat/>
    <w:rsid w:val="001213CA"/>
  </w:style>
  <w:style w:type="character" w:styleId="a8">
    <w:name w:val="Hyperlink"/>
    <w:basedOn w:val="a0"/>
    <w:uiPriority w:val="99"/>
    <w:unhideWhenUsed/>
    <w:qFormat/>
    <w:rsid w:val="001213C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213CA"/>
    <w:pPr>
      <w:ind w:firstLineChars="200" w:firstLine="420"/>
    </w:pPr>
  </w:style>
  <w:style w:type="character" w:customStyle="1" w:styleId="Char">
    <w:name w:val="称呼 Char"/>
    <w:basedOn w:val="a0"/>
    <w:link w:val="a3"/>
    <w:qFormat/>
    <w:rsid w:val="001213CA"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日期 Char"/>
    <w:basedOn w:val="a0"/>
    <w:link w:val="a4"/>
    <w:semiHidden/>
    <w:qFormat/>
    <w:rsid w:val="001213CA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1213CA"/>
    <w:rPr>
      <w:rFonts w:ascii="仿宋_GB2312" w:eastAsia="仿宋_GB2312" w:hAnsi="宋体" w:cs="Times New Roman"/>
      <w:sz w:val="28"/>
      <w:szCs w:val="24"/>
    </w:rPr>
  </w:style>
  <w:style w:type="paragraph" w:customStyle="1" w:styleId="10">
    <w:name w:val="列出段落1"/>
    <w:basedOn w:val="a"/>
    <w:uiPriority w:val="99"/>
    <w:qFormat/>
    <w:rsid w:val="001213CA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河北传媒学院文件</dc:title>
  <dc:creator>Administrator</dc:creator>
  <cp:lastModifiedBy>Administrator</cp:lastModifiedBy>
  <cp:revision>4</cp:revision>
  <cp:lastPrinted>2015-05-12T02:21:00Z</cp:lastPrinted>
  <dcterms:created xsi:type="dcterms:W3CDTF">2013-11-27T07:56:00Z</dcterms:created>
  <dcterms:modified xsi:type="dcterms:W3CDTF">2016-01-11T03:25:00Z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