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2017年秋季运动会</w:t>
      </w:r>
      <w:r>
        <w:rPr>
          <w:rFonts w:hint="eastAsia"/>
          <w:sz w:val="28"/>
          <w:szCs w:val="28"/>
          <w:lang w:val="en-US" w:eastAsia="zh-CN"/>
        </w:rPr>
        <w:t>教工比赛项目及报名表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项目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报名统计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0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男子  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青年组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壮年组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青年组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壮年组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100米跑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跳远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铅球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30米托球跑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12ACB"/>
    <w:rsid w:val="01C21673"/>
    <w:rsid w:val="24F26CF8"/>
    <w:rsid w:val="27D23D57"/>
    <w:rsid w:val="66112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2016-09-21T06:15:00Z</dcterms:created>
  <dc:creator>jwc</dc:creator>
  <cp:lastModifiedBy>Administrator</cp:lastModifiedBy>
  <dcterms:modified xsi:type="dcterms:W3CDTF">2017-09-21T03:24:25Z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